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33" w:rsidRPr="00E27739" w:rsidRDefault="00DE6433" w:rsidP="00DE6433">
      <w:pPr>
        <w:pStyle w:val="Corpsdetexte"/>
        <w:tabs>
          <w:tab w:val="left" w:pos="142"/>
          <w:tab w:val="center" w:pos="6120"/>
        </w:tabs>
        <w:ind w:left="142" w:hanging="142"/>
        <w:jc w:val="left"/>
        <w:rPr>
          <w:sz w:val="18"/>
          <w:szCs w:val="18"/>
        </w:rPr>
      </w:pPr>
      <w:r>
        <w:rPr>
          <w:noProof/>
          <w:lang w:val="fr-BE" w:eastAsia="fr-BE"/>
        </w:rPr>
        <w:drawing>
          <wp:anchor distT="0" distB="0" distL="114300" distR="114300" simplePos="0" relativeHeight="251659264" behindDoc="0" locked="0" layoutInCell="1" allowOverlap="1">
            <wp:simplePos x="0" y="0"/>
            <wp:positionH relativeFrom="column">
              <wp:posOffset>-133350</wp:posOffset>
            </wp:positionH>
            <wp:positionV relativeFrom="paragraph">
              <wp:posOffset>-85725</wp:posOffset>
            </wp:positionV>
            <wp:extent cx="2065655" cy="695325"/>
            <wp:effectExtent l="0" t="0" r="0" b="9525"/>
            <wp:wrapNone/>
            <wp:docPr id="2" name="Image 2" descr="Cap'ten-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en-logo fd blan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565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433" w:rsidRPr="00CB7F8B" w:rsidRDefault="00DE6433" w:rsidP="00DE6433">
      <w:pPr>
        <w:pStyle w:val="Titre"/>
        <w:ind w:left="5245"/>
        <w:jc w:val="left"/>
        <w:rPr>
          <w:rFonts w:ascii="Calibri" w:hAnsi="Calibri"/>
          <w:color w:val="AF322A"/>
          <w:sz w:val="36"/>
          <w:szCs w:val="36"/>
          <w:u w:val="none"/>
        </w:rPr>
      </w:pPr>
      <w:r w:rsidRPr="00CB7F8B">
        <w:rPr>
          <w:rFonts w:ascii="Calibri" w:hAnsi="Calibri"/>
          <w:color w:val="AF322A"/>
          <w:sz w:val="36"/>
          <w:szCs w:val="36"/>
          <w:u w:val="none"/>
        </w:rPr>
        <w:t>Formulaire d’inscription</w:t>
      </w:r>
    </w:p>
    <w:p w:rsidR="00DE6433" w:rsidRPr="00CB7F8B" w:rsidRDefault="00DE6433" w:rsidP="00DE6433">
      <w:pPr>
        <w:pStyle w:val="Titre"/>
        <w:ind w:left="5245"/>
        <w:jc w:val="left"/>
        <w:rPr>
          <w:rFonts w:ascii="Calibri" w:hAnsi="Calibri"/>
          <w:i/>
          <w:color w:val="AF322A"/>
          <w:sz w:val="32"/>
          <w:szCs w:val="32"/>
          <w:u w:val="none"/>
        </w:rPr>
      </w:pPr>
      <w:r w:rsidRPr="00CB7F8B">
        <w:rPr>
          <w:rFonts w:ascii="Calibri" w:hAnsi="Calibri"/>
          <w:i/>
          <w:color w:val="AF322A"/>
          <w:sz w:val="32"/>
          <w:szCs w:val="32"/>
          <w:u w:val="none"/>
        </w:rPr>
        <w:t xml:space="preserve">Edition </w:t>
      </w:r>
      <w:r w:rsidR="00BE4750">
        <w:rPr>
          <w:rFonts w:ascii="Calibri" w:hAnsi="Calibri"/>
          <w:i/>
          <w:color w:val="AF322A"/>
          <w:sz w:val="32"/>
          <w:szCs w:val="32"/>
          <w:u w:val="none"/>
        </w:rPr>
        <w:t>2019-2020</w:t>
      </w:r>
    </w:p>
    <w:p w:rsidR="00DE6433" w:rsidRPr="00631900" w:rsidRDefault="00C80A5A" w:rsidP="00DE6433">
      <w:pPr>
        <w:spacing w:before="240"/>
        <w:ind w:left="5245" w:right="-23"/>
        <w:rPr>
          <w:rFonts w:ascii="Calibri" w:hAnsi="Calibri" w:cs="Calibri"/>
          <w:color w:val="244061"/>
          <w:sz w:val="32"/>
          <w:szCs w:val="32"/>
          <w:lang w:val="fr-BE"/>
        </w:rPr>
      </w:pPr>
      <w:r w:rsidRPr="00CB7F8B">
        <w:rPr>
          <w:rFonts w:ascii="Calibri" w:hAnsi="Calibri"/>
          <w:b/>
          <w:bCs/>
          <w:i/>
          <w:noProof/>
          <w:color w:val="AF322A"/>
          <w:sz w:val="32"/>
          <w:szCs w:val="32"/>
          <w:lang w:val="fr-BE" w:eastAsia="fr-BE"/>
        </w:rPr>
        <mc:AlternateContent>
          <mc:Choice Requires="wps">
            <w:drawing>
              <wp:anchor distT="0" distB="0" distL="114300" distR="114300" simplePos="0" relativeHeight="251660288" behindDoc="0" locked="0" layoutInCell="1" allowOverlap="1" wp14:anchorId="4FB960EC" wp14:editId="15C81315">
                <wp:simplePos x="0" y="0"/>
                <wp:positionH relativeFrom="column">
                  <wp:posOffset>-12700</wp:posOffset>
                </wp:positionH>
                <wp:positionV relativeFrom="paragraph">
                  <wp:posOffset>63500</wp:posOffset>
                </wp:positionV>
                <wp:extent cx="2333625" cy="323850"/>
                <wp:effectExtent l="0" t="3810" r="317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33" w:rsidRPr="00F14948" w:rsidRDefault="00DE6433" w:rsidP="00DE6433">
                            <w:pPr>
                              <w:rPr>
                                <w:rFonts w:ascii="Candara" w:hAnsi="Candara"/>
                                <w:color w:val="C00000"/>
                                <w:sz w:val="28"/>
                                <w:szCs w:val="28"/>
                                <w:lang w:val="fr-BE"/>
                              </w:rPr>
                            </w:pPr>
                            <w:r w:rsidRPr="00F14948">
                              <w:rPr>
                                <w:rFonts w:ascii="Candara" w:hAnsi="Candara"/>
                                <w:color w:val="C00000"/>
                                <w:sz w:val="28"/>
                                <w:szCs w:val="28"/>
                                <w:lang w:val="fr-BE"/>
                              </w:rPr>
                              <w:t>Sois capitaine de ton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960EC" id="_x0000_t202" coordsize="21600,21600" o:spt="202" path="m,l,21600r21600,l21600,xe">
                <v:stroke joinstyle="miter"/>
                <v:path gradientshapeok="t" o:connecttype="rect"/>
              </v:shapetype>
              <v:shape id="Zone de texte 1" o:spid="_x0000_s1026" type="#_x0000_t202" style="position:absolute;left:0;text-align:left;margin-left:-1pt;margin-top:5pt;width:183.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QgvwIAAL4FAAAOAAAAZHJzL2Uyb0RvYy54bWysVE1v2zAMvQ/YfxB0d/0RJ7GNOkUbx8OA&#10;7gPodtlNseRYmC15khK7G/bfR8lNmrYYMBTzwZBE6pGPfOLl1di16MCU5lLkOLwIMGKikpSLXY6/&#10;fim9BCNtiKCklYLl+J5pfLV6++Zy6DMWyUa2lCkEIEJnQ5/jxpg+831dNawj+kL2TICxlqojBrZq&#10;51NFBkDvWj8KgoU/SEV7JSumNZwWkxGvHH5ds8p8qmvNDGpzDLkZ91fuv7V/f3VJsp0ifcOrhzTI&#10;K7LoCBcQ9ARVEEPQXvEXUB2vlNSyNheV7HxZ17xijgOwCYNnbO4a0jPHBYqj+1OZ9P+DrT4ePivE&#10;KfQOI0E6aNE3aBSiDBk2GoZCW6Kh1xl43vXga8YbOVp3S1f3t7L6rpGQ64aIHbtWSg4NIxRSdDf9&#10;s6sTjrYg2+GDpBCL7I10QGOtOgsIFUGADq26P7UH8kAVHEaz2WwRzTGqwDaLZsnc9c8n2fF2r7R5&#10;x2SH7CLHCtrv0MnhVhvgAa5HFxtMyJK3rZNAK54cgON0ArHhqrXZLFxHf6VBukk2SezF0WLjxUFR&#10;eNflOvYWZbicF7NivS7C3zZuGGcNp5QJG+aorjD+t+496HzSxUlfWracWjibkla77bpV6EBA3aX7&#10;bLcg+TM3/2kazgxcnlEKozi4iVKvXCRLLy7juZcug8QLwvQmXQRxGhflU0q3HFQyvVsI8FpKaMhx&#10;OoeeOjp/5Ra47yU3knXcwPxoeZfj5OREMivBjaCutYbwdlqflcKm/1gKqNix0U6wVqOTWs24HQHF&#10;qngr6T1IV0lQFugThh4sGql+YjTAAMmx/rEnimHUvhcg/zSMYztx3CaeLyPYqHPL9txCRAVQOTYY&#10;Tcu1mabUvld810Ck6cEJeQ1PpuZOzY9ZARW7gSHhSD0MNDuFzvfO63Hsrv4AAAD//wMAUEsDBBQA&#10;BgAIAAAAIQBtsKcH3QAAAAgBAAAPAAAAZHJzL2Rvd25yZXYueG1sTI9PT8MwDMXvSHyHyEjcNmeD&#10;VlCaTgjEFcT4I3HLGq+taJyqydby7TEndrLs9/T8e+Vm9r060hi7wAZWSw2KuA6u48bA+9vT4gZU&#10;TJad7QOTgR+KsKnOz0pbuDDxKx23qVESwrGwBtqUhgIx1i15G5dhIBZtH0Zvk6xjg260k4T7Htda&#10;5+htx/KhtQM9tFR/bw/ewMfz/uvzWr80jz4bpjBrZH+LxlxezPd3oBLN6d8Mf/iCDpUw7cKBXVS9&#10;gcVaqiS5a5miX+VZBmpnIF9pwKrE0wLVLwAAAP//AwBQSwECLQAUAAYACAAAACEAtoM4kv4AAADh&#10;AQAAEwAAAAAAAAAAAAAAAAAAAAAAW0NvbnRlbnRfVHlwZXNdLnhtbFBLAQItABQABgAIAAAAIQA4&#10;/SH/1gAAAJQBAAALAAAAAAAAAAAAAAAAAC8BAABfcmVscy8ucmVsc1BLAQItABQABgAIAAAAIQBx&#10;QZQgvwIAAL4FAAAOAAAAAAAAAAAAAAAAAC4CAABkcnMvZTJvRG9jLnhtbFBLAQItABQABgAIAAAA&#10;IQBtsKcH3QAAAAgBAAAPAAAAAAAAAAAAAAAAABkFAABkcnMvZG93bnJldi54bWxQSwUGAAAAAAQA&#10;BADzAAAAIwYAAAAA&#10;" filled="f" stroked="f">
                <v:textbox>
                  <w:txbxContent>
                    <w:p w:rsidR="00DE6433" w:rsidRPr="00F14948" w:rsidRDefault="00DE6433" w:rsidP="00DE6433">
                      <w:pPr>
                        <w:rPr>
                          <w:rFonts w:ascii="Candara" w:hAnsi="Candara"/>
                          <w:color w:val="C00000"/>
                          <w:sz w:val="28"/>
                          <w:szCs w:val="28"/>
                          <w:lang w:val="fr-BE"/>
                        </w:rPr>
                      </w:pPr>
                      <w:bookmarkStart w:id="1" w:name="_GoBack"/>
                      <w:r w:rsidRPr="00F14948">
                        <w:rPr>
                          <w:rFonts w:ascii="Candara" w:hAnsi="Candara"/>
                          <w:color w:val="C00000"/>
                          <w:sz w:val="28"/>
                          <w:szCs w:val="28"/>
                          <w:lang w:val="fr-BE"/>
                        </w:rPr>
                        <w:t>Sois capitaine de ton projet</w:t>
                      </w:r>
                      <w:bookmarkEnd w:id="1"/>
                    </w:p>
                  </w:txbxContent>
                </v:textbox>
              </v:shape>
            </w:pict>
          </mc:Fallback>
        </mc:AlternateContent>
      </w:r>
      <w:r w:rsidR="00DE6433" w:rsidRPr="00631900">
        <w:rPr>
          <w:rFonts w:ascii="Calibri" w:hAnsi="Calibri"/>
          <w:lang w:val="fr-BE"/>
        </w:rPr>
        <w:t xml:space="preserve">A renvoyer par mail à </w:t>
      </w:r>
      <w:hyperlink r:id="rId11" w:history="1">
        <w:r w:rsidR="00BE4750" w:rsidRPr="00363E68">
          <w:rPr>
            <w:rStyle w:val="Lienhypertexte"/>
            <w:rFonts w:ascii="Calibri" w:hAnsi="Calibri"/>
            <w:lang w:val="fr-BE"/>
          </w:rPr>
          <w:t>christine.evrard@ichec.be</w:t>
        </w:r>
      </w:hyperlink>
      <w:r w:rsidR="00DE6433">
        <w:rPr>
          <w:rFonts w:ascii="Calibri" w:hAnsi="Calibri"/>
          <w:lang w:val="fr-BE"/>
        </w:rPr>
        <w:t xml:space="preserve"> </w:t>
      </w:r>
      <w:r w:rsidR="00DE6433">
        <w:rPr>
          <w:rFonts w:ascii="Calibri" w:hAnsi="Calibri"/>
          <w:lang w:val="nl-BE"/>
        </w:rPr>
        <w:br/>
      </w:r>
      <w:r w:rsidR="00DE6433" w:rsidRPr="00631900">
        <w:rPr>
          <w:rFonts w:ascii="Calibri" w:hAnsi="Calibri"/>
          <w:lang w:val="fr-BE"/>
        </w:rPr>
        <w:t xml:space="preserve">ou par fax au 02 739 38 63 </w:t>
      </w:r>
    </w:p>
    <w:p w:rsidR="00DE6433" w:rsidRPr="000936A1" w:rsidRDefault="00DE6433" w:rsidP="00DE6433">
      <w:pPr>
        <w:pStyle w:val="Titre"/>
        <w:spacing w:before="240"/>
        <w:jc w:val="left"/>
        <w:rPr>
          <w:rFonts w:ascii="Calibri" w:hAnsi="Calibri" w:cs="Calibri"/>
          <w:b w:val="0"/>
          <w:bCs w:val="0"/>
          <w:sz w:val="22"/>
          <w:szCs w:val="22"/>
          <w:u w:val="none"/>
        </w:rPr>
      </w:pPr>
      <w:r w:rsidRPr="000936A1">
        <w:rPr>
          <w:rFonts w:ascii="Calibri" w:hAnsi="Calibri" w:cs="Calibri"/>
          <w:b w:val="0"/>
          <w:bCs w:val="0"/>
          <w:sz w:val="22"/>
          <w:szCs w:val="22"/>
          <w:u w:val="none"/>
        </w:rPr>
        <w:t xml:space="preserve">Nous vous rappelons </w:t>
      </w:r>
      <w:r w:rsidRPr="000936A1">
        <w:rPr>
          <w:rFonts w:ascii="Calibri" w:hAnsi="Calibri" w:cs="Calibri"/>
          <w:sz w:val="22"/>
          <w:szCs w:val="22"/>
          <w:u w:val="none"/>
        </w:rPr>
        <w:t>que les outils Cap’ten sont gratuits</w:t>
      </w:r>
      <w:r w:rsidRPr="000936A1">
        <w:rPr>
          <w:rFonts w:ascii="Calibri" w:hAnsi="Calibri" w:cs="Calibri"/>
          <w:b w:val="0"/>
          <w:bCs w:val="0"/>
          <w:sz w:val="22"/>
          <w:szCs w:val="22"/>
          <w:u w:val="none"/>
        </w:rPr>
        <w:t xml:space="preserve"> pour les classes participantes grâce au soutien de nos partenaires.</w:t>
      </w:r>
    </w:p>
    <w:p w:rsidR="00DE6433" w:rsidRPr="000936A1" w:rsidRDefault="00DE6433" w:rsidP="00DE6433">
      <w:pPr>
        <w:pStyle w:val="Titre"/>
        <w:tabs>
          <w:tab w:val="left" w:pos="2880"/>
        </w:tabs>
        <w:jc w:val="left"/>
        <w:rPr>
          <w:rFonts w:ascii="Calibri" w:hAnsi="Calibri" w:cs="Calibri"/>
          <w:b w:val="0"/>
          <w:bCs w:val="0"/>
          <w:sz w:val="22"/>
          <w:szCs w:val="22"/>
          <w:u w:val="none"/>
        </w:rPr>
      </w:pPr>
    </w:p>
    <w:p w:rsidR="00DE6433" w:rsidRPr="000936A1" w:rsidRDefault="00DE6433" w:rsidP="00DE6433">
      <w:pPr>
        <w:pStyle w:val="Titre"/>
        <w:tabs>
          <w:tab w:val="left" w:pos="2880"/>
        </w:tabs>
        <w:jc w:val="left"/>
        <w:rPr>
          <w:rFonts w:ascii="Calibri" w:hAnsi="Calibri" w:cs="Calibri"/>
          <w:b w:val="0"/>
          <w:bCs w:val="0"/>
          <w:sz w:val="22"/>
          <w:szCs w:val="22"/>
          <w:u w:val="none"/>
        </w:rPr>
      </w:pPr>
      <w:r w:rsidRPr="000936A1">
        <w:rPr>
          <w:rFonts w:ascii="Calibri" w:hAnsi="Calibri" w:cs="Calibri"/>
          <w:b w:val="0"/>
          <w:bCs w:val="0"/>
          <w:sz w:val="22"/>
          <w:szCs w:val="22"/>
          <w:u w:val="none"/>
        </w:rPr>
        <w:t xml:space="preserve">Nous éprouvons régulièrement des difficultés à contacter les enseignants participants. C’est pourquoi nous </w:t>
      </w:r>
      <w:r w:rsidRPr="000936A1">
        <w:rPr>
          <w:rFonts w:ascii="Calibri" w:hAnsi="Calibri" w:cs="Calibri"/>
          <w:sz w:val="22"/>
          <w:szCs w:val="22"/>
          <w:u w:val="none"/>
        </w:rPr>
        <w:t>vous demandons d’indiquer un moyen de vous joindre en direct par téléphone ou par mail</w:t>
      </w:r>
      <w:r w:rsidRPr="000936A1">
        <w:rPr>
          <w:rFonts w:ascii="Calibri" w:hAnsi="Calibri" w:cs="Calibri"/>
          <w:b w:val="0"/>
          <w:bCs w:val="0"/>
          <w:sz w:val="22"/>
          <w:szCs w:val="22"/>
          <w:u w:val="none"/>
        </w:rPr>
        <w:t xml:space="preserve"> (1 ou 2 fois par an) **</w:t>
      </w:r>
    </w:p>
    <w:p w:rsidR="00DE6433" w:rsidRPr="000936A1" w:rsidRDefault="00726378" w:rsidP="00DE6433">
      <w:pPr>
        <w:pStyle w:val="Titre"/>
        <w:tabs>
          <w:tab w:val="left" w:pos="284"/>
        </w:tabs>
        <w:spacing w:before="80" w:after="80"/>
        <w:jc w:val="both"/>
        <w:rPr>
          <w:rFonts w:ascii="Calibri" w:hAnsi="Calibri" w:cs="Calibri"/>
          <w:b w:val="0"/>
          <w:bCs w:val="0"/>
          <w:sz w:val="20"/>
          <w:szCs w:val="20"/>
          <w:u w:val="none"/>
        </w:rPr>
      </w:pPr>
      <w:r>
        <w:rPr>
          <w:rFonts w:ascii="Calibri" w:hAnsi="Calibri" w:cs="Calibri"/>
          <w:b w:val="0"/>
          <w:bCs w:val="0"/>
          <w:sz w:val="20"/>
          <w:szCs w:val="20"/>
          <w:u w:val="none"/>
        </w:rPr>
        <w:pict>
          <v:rect id="_x0000_i1025" style="width:0;height:1.5pt" o:hralign="center" o:hrstd="t" o:hr="t" fillcolor="#a0a0a0" stroked="f"/>
        </w:pict>
      </w:r>
    </w:p>
    <w:p w:rsidR="00DE6433" w:rsidRPr="000936A1" w:rsidRDefault="00DE6433" w:rsidP="00DE6433">
      <w:pPr>
        <w:tabs>
          <w:tab w:val="left" w:pos="9356"/>
          <w:tab w:val="right" w:leader="dot" w:pos="10348"/>
        </w:tabs>
        <w:spacing w:before="80" w:after="80"/>
        <w:rPr>
          <w:rFonts w:ascii="Calibri" w:hAnsi="Calibri" w:cs="Calibri"/>
          <w:sz w:val="22"/>
          <w:lang w:val="fr-BE"/>
        </w:rPr>
      </w:pPr>
      <w:r w:rsidRPr="000936A1">
        <w:rPr>
          <w:rFonts w:ascii="Calibri" w:hAnsi="Calibri" w:cs="Calibri"/>
          <w:sz w:val="22"/>
          <w:lang w:val="fr-BE"/>
        </w:rPr>
        <w:t>Nom et prénom  </w:t>
      </w:r>
      <w:r w:rsidRPr="000936A1">
        <w:rPr>
          <w:rFonts w:ascii="Calibri" w:hAnsi="Calibri" w:cs="Calibri"/>
          <w:sz w:val="22"/>
          <w:lang w:val="fr-BE"/>
        </w:rPr>
        <w:fldChar w:fldCharType="begin">
          <w:ffData>
            <w:name w:val="Texte72"/>
            <w:enabled/>
            <w:calcOnExit w:val="0"/>
            <w:textInput/>
          </w:ffData>
        </w:fldChar>
      </w:r>
      <w:bookmarkStart w:id="0" w:name="Texte72"/>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bookmarkStart w:id="1" w:name="_GoBack"/>
      <w:bookmarkEnd w:id="1"/>
      <w:r w:rsidR="00BE4750">
        <w:rPr>
          <w:rFonts w:ascii="Calibri" w:hAnsi="Calibri" w:cs="Calibri"/>
          <w:sz w:val="22"/>
          <w:lang w:val="fr-BE"/>
        </w:rPr>
        <w:t> </w:t>
      </w:r>
      <w:r w:rsidR="00BE4750">
        <w:rPr>
          <w:rFonts w:ascii="Calibri" w:hAnsi="Calibri" w:cs="Calibri"/>
          <w:sz w:val="22"/>
          <w:lang w:val="fr-BE"/>
        </w:rPr>
        <w:t> </w:t>
      </w:r>
      <w:r w:rsidR="00BE4750">
        <w:rPr>
          <w:rFonts w:ascii="Calibri" w:hAnsi="Calibri" w:cs="Calibri"/>
          <w:sz w:val="22"/>
          <w:lang w:val="fr-BE"/>
        </w:rPr>
        <w:t> </w:t>
      </w:r>
      <w:r w:rsidR="00BE4750">
        <w:rPr>
          <w:rFonts w:ascii="Calibri" w:hAnsi="Calibri" w:cs="Calibri"/>
          <w:sz w:val="22"/>
          <w:lang w:val="fr-BE"/>
        </w:rPr>
        <w:t> </w:t>
      </w:r>
      <w:r w:rsidR="00BE4750">
        <w:rPr>
          <w:rFonts w:ascii="Calibri" w:hAnsi="Calibri" w:cs="Calibri"/>
          <w:sz w:val="22"/>
          <w:lang w:val="fr-BE"/>
        </w:rPr>
        <w:t> </w:t>
      </w:r>
      <w:r w:rsidRPr="000936A1">
        <w:rPr>
          <w:rFonts w:ascii="Calibri" w:hAnsi="Calibri" w:cs="Calibri"/>
          <w:sz w:val="22"/>
          <w:lang w:val="fr-BE"/>
        </w:rPr>
        <w:fldChar w:fldCharType="end"/>
      </w:r>
      <w:bookmarkEnd w:id="0"/>
      <w:r w:rsidRPr="000936A1">
        <w:rPr>
          <w:rFonts w:ascii="Calibri" w:hAnsi="Calibri" w:cs="Calibri"/>
          <w:sz w:val="22"/>
          <w:lang w:val="fr-BE"/>
        </w:rPr>
        <w:tab/>
        <w:t xml:space="preserve">H </w:t>
      </w:r>
      <w:r w:rsidRPr="000936A1">
        <w:rPr>
          <w:rFonts w:ascii="Calibri" w:hAnsi="Calibri" w:cs="Calibri"/>
          <w:sz w:val="22"/>
          <w:lang w:val="fr-BE"/>
        </w:rPr>
        <w:fldChar w:fldCharType="begin">
          <w:ffData>
            <w:name w:val="CaseACocher21"/>
            <w:enabled/>
            <w:calcOnExit w:val="0"/>
            <w:checkBox>
              <w:sizeAuto/>
              <w:default w:val="0"/>
              <w:checked w:val="0"/>
            </w:checkBox>
          </w:ffData>
        </w:fldChar>
      </w:r>
      <w:bookmarkStart w:id="2" w:name="CaseACocher21"/>
      <w:r w:rsidRPr="000936A1">
        <w:rPr>
          <w:rFonts w:ascii="Calibri" w:hAnsi="Calibri" w:cs="Calibri"/>
          <w:sz w:val="22"/>
          <w:lang w:val="fr-BE"/>
        </w:rPr>
        <w:instrText xml:space="preserve"> FORMCHECKBOX </w:instrText>
      </w:r>
      <w:r w:rsidR="00726378">
        <w:rPr>
          <w:rFonts w:ascii="Calibri" w:hAnsi="Calibri" w:cs="Calibri"/>
          <w:sz w:val="22"/>
          <w:lang w:val="fr-BE"/>
        </w:rPr>
      </w:r>
      <w:r w:rsidR="00726378">
        <w:rPr>
          <w:rFonts w:ascii="Calibri" w:hAnsi="Calibri" w:cs="Calibri"/>
          <w:sz w:val="22"/>
          <w:lang w:val="fr-BE"/>
        </w:rPr>
        <w:fldChar w:fldCharType="separate"/>
      </w:r>
      <w:r w:rsidRPr="000936A1">
        <w:rPr>
          <w:rFonts w:ascii="Calibri" w:hAnsi="Calibri" w:cs="Calibri"/>
          <w:sz w:val="22"/>
          <w:lang w:val="fr-BE"/>
        </w:rPr>
        <w:fldChar w:fldCharType="end"/>
      </w:r>
      <w:bookmarkEnd w:id="2"/>
      <w:r w:rsidRPr="000936A1">
        <w:rPr>
          <w:rFonts w:ascii="Calibri" w:hAnsi="Calibri" w:cs="Calibri"/>
          <w:sz w:val="22"/>
          <w:lang w:val="fr-BE"/>
        </w:rPr>
        <w:tab/>
        <w:t xml:space="preserve">F </w:t>
      </w:r>
      <w:r w:rsidRPr="000936A1">
        <w:rPr>
          <w:rFonts w:ascii="Calibri" w:hAnsi="Calibri" w:cs="Calibri"/>
          <w:sz w:val="22"/>
          <w:lang w:val="fr-BE"/>
        </w:rPr>
        <w:fldChar w:fldCharType="begin">
          <w:ffData>
            <w:name w:val="CaseACocher22"/>
            <w:enabled/>
            <w:calcOnExit w:val="0"/>
            <w:checkBox>
              <w:sizeAuto/>
              <w:default w:val="0"/>
            </w:checkBox>
          </w:ffData>
        </w:fldChar>
      </w:r>
      <w:bookmarkStart w:id="3" w:name="CaseACocher22"/>
      <w:r w:rsidRPr="000936A1">
        <w:rPr>
          <w:rFonts w:ascii="Calibri" w:hAnsi="Calibri" w:cs="Calibri"/>
          <w:sz w:val="22"/>
          <w:lang w:val="fr-BE"/>
        </w:rPr>
        <w:instrText xml:space="preserve"> FORMCHECKBOX </w:instrText>
      </w:r>
      <w:r w:rsidR="00726378">
        <w:rPr>
          <w:rFonts w:ascii="Calibri" w:hAnsi="Calibri" w:cs="Calibri"/>
          <w:sz w:val="22"/>
          <w:lang w:val="fr-BE"/>
        </w:rPr>
      </w:r>
      <w:r w:rsidR="00726378">
        <w:rPr>
          <w:rFonts w:ascii="Calibri" w:hAnsi="Calibri" w:cs="Calibri"/>
          <w:sz w:val="22"/>
          <w:lang w:val="fr-BE"/>
        </w:rPr>
        <w:fldChar w:fldCharType="separate"/>
      </w:r>
      <w:r w:rsidRPr="000936A1">
        <w:rPr>
          <w:rFonts w:ascii="Calibri" w:hAnsi="Calibri" w:cs="Calibri"/>
          <w:sz w:val="22"/>
          <w:lang w:val="fr-BE"/>
        </w:rPr>
        <w:fldChar w:fldCharType="end"/>
      </w:r>
      <w:bookmarkEnd w:id="3"/>
    </w:p>
    <w:p w:rsidR="00DE6433" w:rsidRPr="000936A1" w:rsidRDefault="00DE6433" w:rsidP="00DE6433">
      <w:pPr>
        <w:tabs>
          <w:tab w:val="right" w:leader="dot" w:pos="9072"/>
        </w:tabs>
        <w:spacing w:before="80" w:after="80"/>
        <w:rPr>
          <w:rFonts w:ascii="Calibri" w:hAnsi="Calibri" w:cs="Calibri"/>
          <w:sz w:val="22"/>
          <w:lang w:val="fr-BE"/>
        </w:rPr>
      </w:pPr>
      <w:r w:rsidRPr="000936A1">
        <w:rPr>
          <w:rFonts w:ascii="Calibri" w:hAnsi="Calibri" w:cs="Calibri"/>
          <w:sz w:val="22"/>
          <w:lang w:val="fr-BE"/>
        </w:rPr>
        <w:t>Fonction </w:t>
      </w:r>
      <w:r w:rsidRPr="000936A1">
        <w:rPr>
          <w:rFonts w:ascii="Calibri" w:hAnsi="Calibri" w:cs="Calibri"/>
          <w:sz w:val="22"/>
          <w:lang w:val="fr-BE"/>
        </w:rPr>
        <w:fldChar w:fldCharType="begin">
          <w:ffData>
            <w:name w:val="Texte40"/>
            <w:enabled/>
            <w:calcOnExit w:val="0"/>
            <w:textInput/>
          </w:ffData>
        </w:fldChar>
      </w:r>
      <w:bookmarkStart w:id="4" w:name="Texte40"/>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4"/>
    </w:p>
    <w:p w:rsidR="00DE6433" w:rsidRPr="000936A1" w:rsidRDefault="00DE6433" w:rsidP="00DE6433">
      <w:pPr>
        <w:tabs>
          <w:tab w:val="right" w:leader="dot" w:pos="9072"/>
        </w:tabs>
        <w:spacing w:before="80" w:after="80"/>
        <w:rPr>
          <w:rFonts w:ascii="Calibri" w:hAnsi="Calibri" w:cs="Calibri"/>
          <w:sz w:val="22"/>
          <w:lang w:val="fr-BE"/>
        </w:rPr>
      </w:pPr>
      <w:r w:rsidRPr="000936A1">
        <w:rPr>
          <w:rFonts w:ascii="Calibri" w:hAnsi="Calibri" w:cs="Calibri"/>
          <w:sz w:val="22"/>
          <w:lang w:val="fr-BE"/>
        </w:rPr>
        <w:t xml:space="preserve">Ecole Nom : </w:t>
      </w:r>
      <w:r w:rsidRPr="000936A1">
        <w:rPr>
          <w:rFonts w:ascii="Calibri" w:hAnsi="Calibri" w:cs="Calibri"/>
          <w:sz w:val="22"/>
          <w:lang w:val="fr-BE"/>
        </w:rPr>
        <w:fldChar w:fldCharType="begin">
          <w:ffData>
            <w:name w:val="Texte70"/>
            <w:enabled/>
            <w:calcOnExit w:val="0"/>
            <w:textInput/>
          </w:ffData>
        </w:fldChar>
      </w:r>
      <w:bookmarkStart w:id="5" w:name="Texte70"/>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Pr>
          <w:rFonts w:ascii="Calibri" w:hAnsi="Calibri" w:cs="Calibri"/>
          <w:sz w:val="22"/>
          <w:lang w:val="fr-BE"/>
        </w:rPr>
        <w:t> </w:t>
      </w:r>
      <w:r>
        <w:rPr>
          <w:rFonts w:ascii="Calibri" w:hAnsi="Calibri" w:cs="Calibri"/>
          <w:sz w:val="22"/>
          <w:lang w:val="fr-BE"/>
        </w:rPr>
        <w:t> </w:t>
      </w:r>
      <w:r>
        <w:rPr>
          <w:rFonts w:ascii="Calibri" w:hAnsi="Calibri" w:cs="Calibri"/>
          <w:sz w:val="22"/>
          <w:lang w:val="fr-BE"/>
        </w:rPr>
        <w:t> </w:t>
      </w:r>
      <w:r>
        <w:rPr>
          <w:rFonts w:ascii="Calibri" w:hAnsi="Calibri" w:cs="Calibri"/>
          <w:sz w:val="22"/>
          <w:lang w:val="fr-BE"/>
        </w:rPr>
        <w:t> </w:t>
      </w:r>
      <w:r>
        <w:rPr>
          <w:rFonts w:ascii="Calibri" w:hAnsi="Calibri" w:cs="Calibri"/>
          <w:sz w:val="22"/>
          <w:lang w:val="fr-BE"/>
        </w:rPr>
        <w:t> </w:t>
      </w:r>
      <w:r w:rsidRPr="000936A1">
        <w:rPr>
          <w:rFonts w:ascii="Calibri" w:hAnsi="Calibri" w:cs="Calibri"/>
          <w:sz w:val="22"/>
          <w:lang w:val="fr-BE"/>
        </w:rPr>
        <w:fldChar w:fldCharType="end"/>
      </w:r>
      <w:bookmarkEnd w:id="5"/>
    </w:p>
    <w:p w:rsidR="00DE6433" w:rsidRPr="000936A1" w:rsidRDefault="00DE6433" w:rsidP="00DE6433">
      <w:pPr>
        <w:tabs>
          <w:tab w:val="right" w:pos="9072"/>
        </w:tabs>
        <w:spacing w:before="80" w:after="80"/>
        <w:rPr>
          <w:rFonts w:ascii="Calibri" w:hAnsi="Calibri" w:cs="Calibri"/>
          <w:sz w:val="22"/>
          <w:lang w:val="fr-BE"/>
        </w:rPr>
      </w:pPr>
      <w:r w:rsidRPr="000936A1">
        <w:rPr>
          <w:rFonts w:ascii="Calibri" w:hAnsi="Calibri" w:cs="Calibri"/>
          <w:sz w:val="22"/>
          <w:lang w:val="fr-BE"/>
        </w:rPr>
        <w:t xml:space="preserve">Rue </w:t>
      </w:r>
      <w:r w:rsidRPr="000936A1">
        <w:rPr>
          <w:rFonts w:ascii="Calibri" w:hAnsi="Calibri" w:cs="Calibri"/>
          <w:sz w:val="22"/>
          <w:lang w:val="fr-BE"/>
        </w:rPr>
        <w:fldChar w:fldCharType="begin">
          <w:ffData>
            <w:name w:val="Texte71"/>
            <w:enabled/>
            <w:calcOnExit w:val="0"/>
            <w:textInput/>
          </w:ffData>
        </w:fldChar>
      </w:r>
      <w:bookmarkStart w:id="6" w:name="Texte71"/>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6"/>
      <w:r w:rsidRPr="000936A1">
        <w:rPr>
          <w:rFonts w:ascii="Calibri" w:hAnsi="Calibri" w:cs="Calibri"/>
          <w:sz w:val="22"/>
          <w:lang w:val="fr-BE"/>
        </w:rPr>
        <w:tab/>
        <w:t xml:space="preserve">N° </w:t>
      </w:r>
      <w:r w:rsidRPr="000936A1">
        <w:rPr>
          <w:rFonts w:ascii="Calibri" w:hAnsi="Calibri" w:cs="Calibri"/>
          <w:sz w:val="22"/>
          <w:lang w:val="fr-BE"/>
        </w:rPr>
        <w:fldChar w:fldCharType="begin">
          <w:ffData>
            <w:name w:val="Texte43"/>
            <w:enabled/>
            <w:calcOnExit w:val="0"/>
            <w:textInput/>
          </w:ffData>
        </w:fldChar>
      </w:r>
      <w:bookmarkStart w:id="7" w:name="Texte43"/>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7"/>
    </w:p>
    <w:p w:rsidR="00DE6433" w:rsidRPr="000936A1" w:rsidRDefault="00DE6433" w:rsidP="00DE6433">
      <w:pPr>
        <w:tabs>
          <w:tab w:val="left" w:pos="2977"/>
          <w:tab w:val="left" w:pos="3402"/>
          <w:tab w:val="left" w:pos="6975"/>
          <w:tab w:val="right" w:pos="9072"/>
        </w:tabs>
        <w:spacing w:before="80" w:after="80"/>
        <w:rPr>
          <w:rFonts w:ascii="Calibri" w:hAnsi="Calibri" w:cs="Calibri"/>
          <w:sz w:val="22"/>
          <w:lang w:val="fr-BE"/>
        </w:rPr>
      </w:pPr>
      <w:r w:rsidRPr="000936A1">
        <w:rPr>
          <w:rFonts w:ascii="Calibri" w:hAnsi="Calibri" w:cs="Calibri"/>
          <w:sz w:val="22"/>
          <w:lang w:val="fr-BE"/>
        </w:rPr>
        <w:t>Code postal </w:t>
      </w:r>
      <w:r w:rsidRPr="000936A1">
        <w:rPr>
          <w:rFonts w:ascii="Calibri" w:hAnsi="Calibri" w:cs="Calibri"/>
          <w:sz w:val="22"/>
          <w:lang w:val="fr-BE"/>
        </w:rPr>
        <w:fldChar w:fldCharType="begin">
          <w:ffData>
            <w:name w:val="Texte44"/>
            <w:enabled/>
            <w:calcOnExit w:val="0"/>
            <w:textInput/>
          </w:ffData>
        </w:fldChar>
      </w:r>
      <w:bookmarkStart w:id="8" w:name="Texte44"/>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Pr>
          <w:rFonts w:ascii="Calibri" w:hAnsi="Calibri" w:cs="Calibri"/>
          <w:sz w:val="22"/>
          <w:lang w:val="fr-BE"/>
        </w:rPr>
        <w:t> </w:t>
      </w:r>
      <w:r>
        <w:rPr>
          <w:rFonts w:ascii="Calibri" w:hAnsi="Calibri" w:cs="Calibri"/>
          <w:sz w:val="22"/>
          <w:lang w:val="fr-BE"/>
        </w:rPr>
        <w:t> </w:t>
      </w:r>
      <w:r>
        <w:rPr>
          <w:rFonts w:ascii="Calibri" w:hAnsi="Calibri" w:cs="Calibri"/>
          <w:sz w:val="22"/>
          <w:lang w:val="fr-BE"/>
        </w:rPr>
        <w:t> </w:t>
      </w:r>
      <w:r>
        <w:rPr>
          <w:rFonts w:ascii="Calibri" w:hAnsi="Calibri" w:cs="Calibri"/>
          <w:sz w:val="22"/>
          <w:lang w:val="fr-BE"/>
        </w:rPr>
        <w:t> </w:t>
      </w:r>
      <w:r>
        <w:rPr>
          <w:rFonts w:ascii="Calibri" w:hAnsi="Calibri" w:cs="Calibri"/>
          <w:sz w:val="22"/>
          <w:lang w:val="fr-BE"/>
        </w:rPr>
        <w:t> </w:t>
      </w:r>
      <w:r w:rsidRPr="000936A1">
        <w:rPr>
          <w:rFonts w:ascii="Calibri" w:hAnsi="Calibri" w:cs="Calibri"/>
          <w:sz w:val="22"/>
          <w:lang w:val="fr-BE"/>
        </w:rPr>
        <w:fldChar w:fldCharType="end"/>
      </w:r>
      <w:bookmarkEnd w:id="8"/>
      <w:r w:rsidRPr="000936A1">
        <w:rPr>
          <w:rFonts w:ascii="Calibri" w:hAnsi="Calibri" w:cs="Calibri"/>
          <w:sz w:val="22"/>
          <w:lang w:val="fr-BE"/>
        </w:rPr>
        <w:tab/>
        <w:t xml:space="preserve"> Localité </w:t>
      </w:r>
      <w:r w:rsidRPr="000936A1">
        <w:rPr>
          <w:rFonts w:ascii="Calibri" w:hAnsi="Calibri" w:cs="Calibri"/>
          <w:sz w:val="22"/>
          <w:lang w:val="fr-BE"/>
        </w:rPr>
        <w:fldChar w:fldCharType="begin">
          <w:ffData>
            <w:name w:val="Texte45"/>
            <w:enabled/>
            <w:calcOnExit w:val="0"/>
            <w:textInput/>
          </w:ffData>
        </w:fldChar>
      </w:r>
      <w:bookmarkStart w:id="9" w:name="Texte45"/>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9"/>
    </w:p>
    <w:p w:rsidR="00DE6433" w:rsidRPr="000936A1" w:rsidRDefault="00DE6433" w:rsidP="00DE6433">
      <w:pPr>
        <w:tabs>
          <w:tab w:val="left" w:pos="4678"/>
          <w:tab w:val="left" w:pos="5103"/>
          <w:tab w:val="left" w:leader="dot" w:pos="10348"/>
        </w:tabs>
        <w:spacing w:before="80" w:after="80"/>
        <w:rPr>
          <w:rFonts w:ascii="Calibri" w:hAnsi="Calibri" w:cs="Calibri"/>
          <w:sz w:val="22"/>
          <w:lang w:val="fr-BE"/>
        </w:rPr>
      </w:pPr>
      <w:r w:rsidRPr="000936A1">
        <w:rPr>
          <w:rFonts w:ascii="Calibri" w:hAnsi="Calibri" w:cs="Calibri"/>
          <w:sz w:val="22"/>
          <w:lang w:val="fr-BE"/>
        </w:rPr>
        <w:t>Tél. de Contatct </w:t>
      </w:r>
      <w:r w:rsidRPr="000936A1">
        <w:rPr>
          <w:rFonts w:ascii="Calibri" w:hAnsi="Calibri" w:cs="Calibri"/>
          <w:sz w:val="22"/>
          <w:lang w:val="fr-BE"/>
        </w:rPr>
        <w:fldChar w:fldCharType="begin">
          <w:ffData>
            <w:name w:val="Texte46"/>
            <w:enabled/>
            <w:calcOnExit w:val="0"/>
            <w:textInput/>
          </w:ffData>
        </w:fldChar>
      </w:r>
      <w:bookmarkStart w:id="10" w:name="Texte46"/>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10"/>
      <w:r w:rsidRPr="000936A1">
        <w:rPr>
          <w:rFonts w:ascii="Calibri" w:hAnsi="Calibri" w:cs="Calibri"/>
          <w:sz w:val="22"/>
          <w:lang w:val="fr-BE"/>
        </w:rPr>
        <w:t xml:space="preserve"> </w:t>
      </w:r>
      <w:r w:rsidRPr="000936A1">
        <w:rPr>
          <w:rFonts w:ascii="Calibri" w:hAnsi="Calibri" w:cs="Calibri"/>
          <w:sz w:val="22"/>
          <w:lang w:val="fr-BE"/>
        </w:rPr>
        <w:tab/>
        <w:t xml:space="preserve">e-mail </w:t>
      </w:r>
      <w:r w:rsidRPr="000936A1">
        <w:rPr>
          <w:rFonts w:ascii="Calibri" w:hAnsi="Calibri" w:cs="Calibri"/>
          <w:sz w:val="22"/>
          <w:lang w:val="fr-BE"/>
        </w:rPr>
        <w:fldChar w:fldCharType="begin">
          <w:ffData>
            <w:name w:val="Texte47"/>
            <w:enabled/>
            <w:calcOnExit w:val="0"/>
            <w:textInput/>
          </w:ffData>
        </w:fldChar>
      </w:r>
      <w:bookmarkStart w:id="11" w:name="Texte47"/>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11"/>
    </w:p>
    <w:p w:rsidR="00DE6433" w:rsidRPr="000936A1" w:rsidRDefault="00DE6433" w:rsidP="00DE6433">
      <w:pPr>
        <w:tabs>
          <w:tab w:val="left" w:pos="4678"/>
          <w:tab w:val="left" w:pos="5103"/>
          <w:tab w:val="left" w:leader="dot" w:pos="10348"/>
        </w:tabs>
        <w:spacing w:before="80" w:after="80"/>
        <w:rPr>
          <w:rFonts w:ascii="Calibri" w:hAnsi="Calibri" w:cs="Calibri"/>
          <w:sz w:val="22"/>
          <w:lang w:val="fr-BE"/>
        </w:rPr>
      </w:pPr>
      <w:r w:rsidRPr="000936A1">
        <w:rPr>
          <w:rFonts w:ascii="Calibri" w:hAnsi="Calibri" w:cs="Calibri"/>
          <w:sz w:val="22"/>
          <w:lang w:val="fr-BE"/>
        </w:rPr>
        <w:t>Tél. privé ou GSM </w:t>
      </w:r>
      <w:r w:rsidRPr="000936A1">
        <w:rPr>
          <w:rFonts w:ascii="Calibri" w:hAnsi="Calibri" w:cs="Calibri"/>
          <w:sz w:val="22"/>
          <w:lang w:val="fr-BE"/>
        </w:rPr>
        <w:fldChar w:fldCharType="begin">
          <w:ffData>
            <w:name w:val="Texte48"/>
            <w:enabled/>
            <w:calcOnExit w:val="0"/>
            <w:textInput/>
          </w:ffData>
        </w:fldChar>
      </w:r>
      <w:bookmarkStart w:id="12" w:name="Texte48"/>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12"/>
      <w:r w:rsidRPr="000936A1">
        <w:rPr>
          <w:rFonts w:ascii="Calibri" w:hAnsi="Calibri" w:cs="Calibri"/>
          <w:sz w:val="22"/>
          <w:lang w:val="fr-BE"/>
        </w:rPr>
        <w:tab/>
        <w:t xml:space="preserve">e-mail privé </w:t>
      </w:r>
      <w:r w:rsidRPr="000936A1">
        <w:rPr>
          <w:rFonts w:ascii="Calibri" w:hAnsi="Calibri" w:cs="Calibri"/>
          <w:sz w:val="22"/>
          <w:lang w:val="fr-BE"/>
        </w:rPr>
        <w:fldChar w:fldCharType="begin">
          <w:ffData>
            <w:name w:val="Texte49"/>
            <w:enabled/>
            <w:calcOnExit w:val="0"/>
            <w:textInput/>
          </w:ffData>
        </w:fldChar>
      </w:r>
      <w:bookmarkStart w:id="13" w:name="Texte49"/>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13"/>
    </w:p>
    <w:p w:rsidR="00DE6433" w:rsidRPr="000936A1" w:rsidRDefault="00DE6433" w:rsidP="00DE6433">
      <w:pPr>
        <w:pBdr>
          <w:bottom w:val="single" w:sz="4" w:space="4" w:color="auto"/>
        </w:pBdr>
        <w:tabs>
          <w:tab w:val="left" w:pos="4253"/>
        </w:tabs>
        <w:spacing w:before="240"/>
        <w:rPr>
          <w:rFonts w:ascii="Calibri" w:hAnsi="Calibri" w:cs="Calibri"/>
          <w:b/>
          <w:bCs/>
          <w:sz w:val="22"/>
          <w:szCs w:val="22"/>
          <w:lang w:val="fr-BE"/>
        </w:rPr>
      </w:pPr>
      <w:r w:rsidRPr="000936A1">
        <w:rPr>
          <w:rFonts w:ascii="Calibri" w:hAnsi="Calibri" w:cs="Calibri"/>
          <w:sz w:val="22"/>
          <w:szCs w:val="22"/>
          <w:lang w:val="fr-BE"/>
        </w:rPr>
        <w:t>Souhaitez-vous recevoir notre newsletter ? **</w:t>
      </w:r>
      <w:r w:rsidRPr="000936A1">
        <w:rPr>
          <w:rFonts w:ascii="Calibri" w:hAnsi="Calibri" w:cs="Calibri"/>
          <w:b/>
          <w:bCs/>
          <w:sz w:val="28"/>
          <w:lang w:val="fr-BE"/>
        </w:rPr>
        <w:tab/>
      </w:r>
      <w:r w:rsidRPr="000936A1">
        <w:rPr>
          <w:rFonts w:ascii="Calibri" w:hAnsi="Calibri" w:cs="Calibri"/>
          <w:sz w:val="22"/>
          <w:szCs w:val="22"/>
          <w:lang w:val="fr-BE"/>
        </w:rPr>
        <w:fldChar w:fldCharType="begin">
          <w:ffData>
            <w:name w:val="CaseACocher19"/>
            <w:enabled/>
            <w:calcOnExit w:val="0"/>
            <w:checkBox>
              <w:sizeAuto/>
              <w:default w:val="0"/>
              <w:checked w:val="0"/>
            </w:checkBox>
          </w:ffData>
        </w:fldChar>
      </w:r>
      <w:bookmarkStart w:id="14" w:name="CaseACocher19"/>
      <w:r w:rsidRPr="000936A1">
        <w:rPr>
          <w:rFonts w:ascii="Calibri" w:hAnsi="Calibri" w:cs="Calibri"/>
          <w:sz w:val="22"/>
          <w:szCs w:val="22"/>
          <w:lang w:val="fr-BE"/>
        </w:rPr>
        <w:instrText xml:space="preserve"> FORMCHECKBOX </w:instrText>
      </w:r>
      <w:r w:rsidR="00726378">
        <w:rPr>
          <w:rFonts w:ascii="Calibri" w:hAnsi="Calibri" w:cs="Calibri"/>
          <w:sz w:val="22"/>
          <w:szCs w:val="22"/>
          <w:lang w:val="fr-BE"/>
        </w:rPr>
      </w:r>
      <w:r w:rsidR="00726378">
        <w:rPr>
          <w:rFonts w:ascii="Calibri" w:hAnsi="Calibri" w:cs="Calibri"/>
          <w:sz w:val="22"/>
          <w:szCs w:val="22"/>
          <w:lang w:val="fr-BE"/>
        </w:rPr>
        <w:fldChar w:fldCharType="separate"/>
      </w:r>
      <w:r w:rsidRPr="000936A1">
        <w:rPr>
          <w:rFonts w:ascii="Calibri" w:hAnsi="Calibri" w:cs="Calibri"/>
          <w:sz w:val="22"/>
          <w:szCs w:val="22"/>
          <w:lang w:val="fr-BE"/>
        </w:rPr>
        <w:fldChar w:fldCharType="end"/>
      </w:r>
      <w:bookmarkEnd w:id="14"/>
      <w:r w:rsidRPr="000936A1">
        <w:rPr>
          <w:rFonts w:ascii="Calibri" w:hAnsi="Calibri" w:cs="Calibri"/>
          <w:b/>
          <w:bCs/>
          <w:sz w:val="22"/>
          <w:szCs w:val="22"/>
          <w:lang w:val="fr-BE"/>
        </w:rPr>
        <w:t xml:space="preserve">Oui </w:t>
      </w:r>
      <w:r w:rsidRPr="000936A1">
        <w:rPr>
          <w:rFonts w:ascii="Calibri" w:hAnsi="Calibri" w:cs="Calibri"/>
          <w:b/>
          <w:bCs/>
          <w:sz w:val="22"/>
          <w:szCs w:val="22"/>
          <w:lang w:val="fr-BE"/>
        </w:rPr>
        <w:tab/>
      </w:r>
      <w:r w:rsidRPr="000936A1">
        <w:rPr>
          <w:rFonts w:ascii="Calibri" w:hAnsi="Calibri" w:cs="Calibri"/>
          <w:sz w:val="22"/>
          <w:szCs w:val="22"/>
          <w:lang w:val="fr-BE"/>
        </w:rPr>
        <w:fldChar w:fldCharType="begin">
          <w:ffData>
            <w:name w:val="CaseACocher20"/>
            <w:enabled/>
            <w:calcOnExit w:val="0"/>
            <w:checkBox>
              <w:sizeAuto/>
              <w:default w:val="0"/>
            </w:checkBox>
          </w:ffData>
        </w:fldChar>
      </w:r>
      <w:bookmarkStart w:id="15" w:name="CaseACocher20"/>
      <w:r w:rsidRPr="000936A1">
        <w:rPr>
          <w:rFonts w:ascii="Calibri" w:hAnsi="Calibri" w:cs="Calibri"/>
          <w:sz w:val="22"/>
          <w:szCs w:val="22"/>
          <w:lang w:val="fr-BE"/>
        </w:rPr>
        <w:instrText xml:space="preserve"> FORMCHECKBOX </w:instrText>
      </w:r>
      <w:r w:rsidR="00726378">
        <w:rPr>
          <w:rFonts w:ascii="Calibri" w:hAnsi="Calibri" w:cs="Calibri"/>
          <w:sz w:val="22"/>
          <w:szCs w:val="22"/>
          <w:lang w:val="fr-BE"/>
        </w:rPr>
      </w:r>
      <w:r w:rsidR="00726378">
        <w:rPr>
          <w:rFonts w:ascii="Calibri" w:hAnsi="Calibri" w:cs="Calibri"/>
          <w:sz w:val="22"/>
          <w:szCs w:val="22"/>
          <w:lang w:val="fr-BE"/>
        </w:rPr>
        <w:fldChar w:fldCharType="separate"/>
      </w:r>
      <w:r w:rsidRPr="000936A1">
        <w:rPr>
          <w:rFonts w:ascii="Calibri" w:hAnsi="Calibri" w:cs="Calibri"/>
          <w:sz w:val="22"/>
          <w:szCs w:val="22"/>
          <w:lang w:val="fr-BE"/>
        </w:rPr>
        <w:fldChar w:fldCharType="end"/>
      </w:r>
      <w:bookmarkEnd w:id="15"/>
      <w:r w:rsidRPr="000936A1">
        <w:rPr>
          <w:rFonts w:ascii="Calibri" w:hAnsi="Calibri" w:cs="Calibri"/>
          <w:sz w:val="22"/>
          <w:szCs w:val="22"/>
          <w:lang w:val="fr-BE"/>
        </w:rPr>
        <w:t xml:space="preserve"> </w:t>
      </w:r>
      <w:r w:rsidRPr="000936A1">
        <w:rPr>
          <w:rFonts w:ascii="Calibri" w:hAnsi="Calibri" w:cs="Calibri"/>
          <w:b/>
          <w:bCs/>
          <w:sz w:val="22"/>
          <w:szCs w:val="22"/>
          <w:lang w:val="fr-BE"/>
        </w:rPr>
        <w:t>Non</w:t>
      </w:r>
    </w:p>
    <w:p w:rsidR="00DE6433" w:rsidRPr="000936A1" w:rsidRDefault="00DE6433" w:rsidP="00DE6433">
      <w:pPr>
        <w:tabs>
          <w:tab w:val="left" w:pos="3828"/>
          <w:tab w:val="left" w:pos="4962"/>
        </w:tabs>
        <w:spacing w:before="240"/>
        <w:rPr>
          <w:rFonts w:ascii="Calibri" w:hAnsi="Calibri" w:cs="Calibri"/>
          <w:b/>
          <w:bCs/>
          <w:sz w:val="28"/>
          <w:lang w:val="fr-BE"/>
        </w:rPr>
      </w:pPr>
      <w:r w:rsidRPr="000936A1">
        <w:rPr>
          <w:rFonts w:ascii="Calibri" w:hAnsi="Calibri" w:cs="Calibri"/>
          <w:sz w:val="22"/>
          <w:lang w:val="fr-BE"/>
        </w:rPr>
        <w:t>Participation à l’édition précédente</w:t>
      </w:r>
      <w:r w:rsidRPr="000936A1">
        <w:rPr>
          <w:rFonts w:ascii="Calibri" w:hAnsi="Calibri" w:cs="Calibri"/>
          <w:b/>
          <w:bCs/>
          <w:sz w:val="22"/>
          <w:lang w:val="fr-BE"/>
        </w:rPr>
        <w:t> :</w:t>
      </w:r>
      <w:r w:rsidRPr="000936A1">
        <w:rPr>
          <w:rFonts w:ascii="Calibri" w:hAnsi="Calibri" w:cs="Calibri"/>
          <w:b/>
          <w:bCs/>
          <w:sz w:val="28"/>
          <w:lang w:val="fr-BE"/>
        </w:rPr>
        <w:tab/>
      </w:r>
      <w:r w:rsidRPr="000936A1">
        <w:rPr>
          <w:rFonts w:ascii="Calibri" w:hAnsi="Calibri" w:cs="Calibri"/>
          <w:lang w:val="fr-BE"/>
        </w:rPr>
        <w:fldChar w:fldCharType="begin">
          <w:ffData>
            <w:name w:val="CaseACocher23"/>
            <w:enabled/>
            <w:calcOnExit w:val="0"/>
            <w:checkBox>
              <w:sizeAuto/>
              <w:default w:val="0"/>
            </w:checkBox>
          </w:ffData>
        </w:fldChar>
      </w:r>
      <w:bookmarkStart w:id="16" w:name="CaseACocher23"/>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16"/>
      <w:r w:rsidRPr="000936A1">
        <w:rPr>
          <w:rFonts w:ascii="Calibri" w:hAnsi="Calibri" w:cs="Calibri"/>
          <w:sz w:val="32"/>
          <w:lang w:val="fr-BE"/>
        </w:rPr>
        <w:t xml:space="preserve"> </w:t>
      </w:r>
      <w:r w:rsidRPr="000936A1">
        <w:rPr>
          <w:rFonts w:ascii="Calibri" w:hAnsi="Calibri" w:cs="Calibri"/>
          <w:b/>
          <w:bCs/>
          <w:sz w:val="22"/>
          <w:lang w:val="fr-BE"/>
        </w:rPr>
        <w:t>Oui</w:t>
      </w:r>
      <w:r w:rsidRPr="000936A1">
        <w:rPr>
          <w:rFonts w:ascii="Calibri" w:hAnsi="Calibri" w:cs="Calibri"/>
          <w:b/>
          <w:bCs/>
          <w:lang w:val="fr-BE"/>
        </w:rPr>
        <w:tab/>
        <w:t xml:space="preserve">  </w:t>
      </w:r>
      <w:r w:rsidRPr="000936A1">
        <w:rPr>
          <w:rFonts w:ascii="Calibri" w:hAnsi="Calibri" w:cs="Calibri"/>
          <w:lang w:val="fr-BE"/>
        </w:rPr>
        <w:fldChar w:fldCharType="begin">
          <w:ffData>
            <w:name w:val="CaseACocher24"/>
            <w:enabled/>
            <w:calcOnExit w:val="0"/>
            <w:checkBox>
              <w:sizeAuto/>
              <w:default w:val="0"/>
              <w:checked w:val="0"/>
            </w:checkBox>
          </w:ffData>
        </w:fldChar>
      </w:r>
      <w:bookmarkStart w:id="17" w:name="CaseACocher24"/>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17"/>
      <w:r w:rsidRPr="000936A1">
        <w:rPr>
          <w:rFonts w:ascii="Calibri" w:hAnsi="Calibri" w:cs="Calibri"/>
          <w:b/>
          <w:bCs/>
          <w:sz w:val="22"/>
          <w:lang w:val="fr-BE"/>
        </w:rPr>
        <w:t>Non</w:t>
      </w:r>
    </w:p>
    <w:p w:rsidR="00DE6433" w:rsidRPr="000936A1" w:rsidRDefault="00DE6433" w:rsidP="00DE6433">
      <w:pPr>
        <w:tabs>
          <w:tab w:val="left" w:pos="4395"/>
          <w:tab w:val="left" w:pos="5387"/>
        </w:tabs>
        <w:spacing w:before="60"/>
        <w:rPr>
          <w:rFonts w:ascii="Calibri" w:hAnsi="Calibri" w:cs="Calibri"/>
          <w:b/>
          <w:bCs/>
          <w:sz w:val="28"/>
          <w:lang w:val="fr-BE"/>
        </w:rPr>
      </w:pPr>
      <w:r w:rsidRPr="000936A1">
        <w:rPr>
          <w:rFonts w:ascii="Calibri" w:hAnsi="Calibri" w:cs="Calibri"/>
          <w:sz w:val="22"/>
          <w:lang w:val="fr-BE"/>
        </w:rPr>
        <w:t>Quels outils (</w:t>
      </w:r>
      <w:r w:rsidRPr="000936A1">
        <w:rPr>
          <w:rFonts w:ascii="Calibri" w:hAnsi="Calibri" w:cs="Calibri"/>
          <w:i/>
          <w:sz w:val="18"/>
          <w:szCs w:val="18"/>
          <w:lang w:val="fr-BE"/>
        </w:rPr>
        <w:t>identiques à l’année précédente</w:t>
      </w:r>
      <w:r w:rsidRPr="000936A1">
        <w:rPr>
          <w:rFonts w:ascii="Calibri" w:hAnsi="Calibri" w:cs="Calibri"/>
          <w:sz w:val="22"/>
          <w:lang w:val="fr-BE"/>
        </w:rPr>
        <w:t>) souhaitez-vous recevoir</w:t>
      </w:r>
      <w:r w:rsidRPr="000936A1">
        <w:rPr>
          <w:rFonts w:ascii="Calibri" w:hAnsi="Calibri" w:cs="Calibri"/>
          <w:b/>
          <w:bCs/>
          <w:sz w:val="22"/>
          <w:lang w:val="fr-BE"/>
        </w:rPr>
        <w:t> :</w:t>
      </w:r>
    </w:p>
    <w:p w:rsidR="00DE6433" w:rsidRPr="000936A1" w:rsidRDefault="00DE6433" w:rsidP="00DE6433">
      <w:pPr>
        <w:tabs>
          <w:tab w:val="left" w:pos="2410"/>
          <w:tab w:val="left" w:pos="3261"/>
        </w:tabs>
        <w:ind w:left="284"/>
        <w:rPr>
          <w:rFonts w:ascii="Calibri" w:hAnsi="Calibri" w:cs="Calibri"/>
          <w:szCs w:val="40"/>
          <w:lang w:val="fr-BE"/>
        </w:rPr>
      </w:pPr>
      <w:r w:rsidRPr="000936A1">
        <w:rPr>
          <w:rFonts w:ascii="Calibri" w:hAnsi="Calibri" w:cs="Calibri"/>
          <w:lang w:val="fr-BE"/>
        </w:rPr>
        <w:fldChar w:fldCharType="begin">
          <w:ffData>
            <w:name w:val="CaseACocher25"/>
            <w:enabled/>
            <w:calcOnExit w:val="0"/>
            <w:checkBox>
              <w:sizeAuto/>
              <w:default w:val="0"/>
            </w:checkBox>
          </w:ffData>
        </w:fldChar>
      </w:r>
      <w:bookmarkStart w:id="18" w:name="CaseACocher25"/>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18"/>
      <w:r w:rsidRPr="000936A1">
        <w:rPr>
          <w:rFonts w:ascii="Calibri" w:hAnsi="Calibri" w:cs="Calibri"/>
          <w:sz w:val="40"/>
          <w:szCs w:val="40"/>
          <w:lang w:val="fr-BE"/>
        </w:rPr>
        <w:t xml:space="preserve"> </w:t>
      </w:r>
      <w:r w:rsidRPr="000936A1">
        <w:rPr>
          <w:rFonts w:ascii="Calibri" w:hAnsi="Calibri" w:cs="Calibri"/>
          <w:sz w:val="22"/>
          <w:szCs w:val="22"/>
          <w:lang w:val="fr-BE"/>
        </w:rPr>
        <w:t>Jeu des compétences</w:t>
      </w:r>
      <w:r w:rsidRPr="000936A1">
        <w:rPr>
          <w:rFonts w:ascii="Calibri" w:hAnsi="Calibri" w:cs="Calibri"/>
          <w:sz w:val="22"/>
          <w:szCs w:val="22"/>
          <w:lang w:val="fr-BE"/>
        </w:rPr>
        <w:tab/>
      </w:r>
      <w:r w:rsidRPr="000936A1">
        <w:rPr>
          <w:rFonts w:ascii="Calibri" w:hAnsi="Calibri" w:cs="Calibri"/>
          <w:lang w:val="fr-BE"/>
        </w:rPr>
        <w:fldChar w:fldCharType="begin">
          <w:ffData>
            <w:name w:val="CaseACocher26"/>
            <w:enabled/>
            <w:calcOnExit w:val="0"/>
            <w:checkBox>
              <w:sizeAuto/>
              <w:default w:val="0"/>
            </w:checkBox>
          </w:ffData>
        </w:fldChar>
      </w:r>
      <w:bookmarkStart w:id="19" w:name="CaseACocher26"/>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19"/>
      <w:r w:rsidRPr="000936A1">
        <w:rPr>
          <w:rFonts w:ascii="Calibri" w:hAnsi="Calibri" w:cs="Calibri"/>
          <w:sz w:val="40"/>
          <w:szCs w:val="40"/>
          <w:lang w:val="fr-BE"/>
        </w:rPr>
        <w:t xml:space="preserve"> </w:t>
      </w:r>
      <w:r w:rsidRPr="000936A1">
        <w:rPr>
          <w:rFonts w:ascii="Calibri" w:hAnsi="Calibri" w:cs="Calibri"/>
          <w:szCs w:val="40"/>
          <w:lang w:val="fr-BE"/>
        </w:rPr>
        <w:t>*</w:t>
      </w:r>
      <w:r w:rsidRPr="000936A1">
        <w:rPr>
          <w:rFonts w:ascii="Calibri" w:hAnsi="Calibri" w:cs="Calibri"/>
          <w:lang w:val="fr-BE"/>
        </w:rPr>
        <w:t xml:space="preserve">Cartes postales invitations : </w:t>
      </w:r>
      <w:r w:rsidRPr="000936A1">
        <w:rPr>
          <w:rFonts w:ascii="Calibri" w:hAnsi="Calibri" w:cs="Calibri"/>
          <w:lang w:val="fr-BE"/>
        </w:rPr>
        <w:fldChar w:fldCharType="begin">
          <w:ffData>
            <w:name w:val="CaseACocher27"/>
            <w:enabled/>
            <w:calcOnExit w:val="0"/>
            <w:checkBox>
              <w:sizeAuto/>
              <w:default w:val="0"/>
              <w:checked w:val="0"/>
            </w:checkBox>
          </w:ffData>
        </w:fldChar>
      </w:r>
      <w:bookmarkStart w:id="20" w:name="CaseACocher27"/>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20"/>
    </w:p>
    <w:p w:rsidR="00DE6433" w:rsidRPr="000936A1" w:rsidRDefault="00DE6433" w:rsidP="00DE6433">
      <w:pPr>
        <w:pStyle w:val="Corpsdetexte"/>
        <w:tabs>
          <w:tab w:val="left" w:pos="3261"/>
          <w:tab w:val="center" w:pos="6120"/>
        </w:tabs>
        <w:ind w:left="284"/>
        <w:jc w:val="left"/>
        <w:rPr>
          <w:rFonts w:ascii="Calibri" w:hAnsi="Calibri" w:cs="Calibri"/>
          <w:sz w:val="20"/>
          <w:szCs w:val="20"/>
        </w:rPr>
      </w:pPr>
      <w:r w:rsidRPr="000936A1">
        <w:rPr>
          <w:rFonts w:ascii="Calibri" w:hAnsi="Calibri" w:cs="Calibri"/>
          <w:sz w:val="20"/>
          <w:szCs w:val="20"/>
          <w:lang w:val="fr-BE"/>
        </w:rPr>
        <w:tab/>
        <w:t>*les cartes ne sont pas affranchies</w:t>
      </w:r>
    </w:p>
    <w:p w:rsidR="00DE6433" w:rsidRPr="000936A1" w:rsidRDefault="00DE6433" w:rsidP="00DE6433">
      <w:pPr>
        <w:tabs>
          <w:tab w:val="left" w:leader="dot" w:pos="7797"/>
        </w:tabs>
        <w:spacing w:before="180" w:after="80"/>
        <w:rPr>
          <w:rFonts w:ascii="Calibri" w:hAnsi="Calibri" w:cs="Calibri"/>
          <w:sz w:val="22"/>
          <w:lang w:val="fr-BE"/>
        </w:rPr>
      </w:pPr>
      <w:r w:rsidRPr="000936A1">
        <w:rPr>
          <w:rFonts w:ascii="Calibri" w:hAnsi="Calibri" w:cs="Calibri"/>
          <w:sz w:val="22"/>
          <w:lang w:val="fr-BE"/>
        </w:rPr>
        <w:t>Réseau d’enseignement </w:t>
      </w:r>
      <w:r w:rsidRPr="000936A1">
        <w:rPr>
          <w:rFonts w:ascii="Calibri" w:hAnsi="Calibri" w:cs="Calibri"/>
          <w:sz w:val="22"/>
          <w:lang w:val="fr-BE"/>
        </w:rPr>
        <w:fldChar w:fldCharType="begin">
          <w:ffData>
            <w:name w:val="Texte50"/>
            <w:enabled/>
            <w:calcOnExit w:val="0"/>
            <w:textInput/>
          </w:ffData>
        </w:fldChar>
      </w:r>
      <w:bookmarkStart w:id="21" w:name="Texte50"/>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21"/>
    </w:p>
    <w:p w:rsidR="00DE6433" w:rsidRPr="000936A1" w:rsidRDefault="00DE6433" w:rsidP="00DE6433">
      <w:pPr>
        <w:tabs>
          <w:tab w:val="left" w:pos="4680"/>
        </w:tabs>
        <w:spacing w:before="240" w:after="80"/>
        <w:rPr>
          <w:rFonts w:ascii="Calibri" w:hAnsi="Calibri" w:cs="Calibri"/>
          <w:sz w:val="22"/>
          <w:lang w:val="fr-BE"/>
        </w:rPr>
      </w:pPr>
      <w:r w:rsidRPr="000936A1">
        <w:rPr>
          <w:rFonts w:ascii="Calibri" w:hAnsi="Calibri" w:cs="Calibri"/>
          <w:sz w:val="22"/>
          <w:lang w:val="fr-BE"/>
        </w:rPr>
        <w:t>Comment avez-vous eu connaissance du programme Cap’ten ?</w:t>
      </w:r>
    </w:p>
    <w:p w:rsidR="00DE6433" w:rsidRPr="000936A1" w:rsidRDefault="00DE6433" w:rsidP="00DE6433">
      <w:pPr>
        <w:tabs>
          <w:tab w:val="left" w:pos="4536"/>
          <w:tab w:val="left" w:leader="dot" w:pos="10348"/>
        </w:tabs>
        <w:ind w:left="284"/>
        <w:rPr>
          <w:rFonts w:ascii="Calibri" w:hAnsi="Calibri" w:cs="Calibri"/>
          <w:sz w:val="22"/>
          <w:lang w:val="fr-BE"/>
        </w:rPr>
      </w:pPr>
      <w:r w:rsidRPr="000936A1">
        <w:rPr>
          <w:rFonts w:ascii="Calibri" w:hAnsi="Calibri" w:cs="Calibri"/>
          <w:lang w:val="fr-BE"/>
        </w:rPr>
        <w:fldChar w:fldCharType="begin">
          <w:ffData>
            <w:name w:val="CaseACocher29"/>
            <w:enabled/>
            <w:calcOnExit w:val="0"/>
            <w:checkBox>
              <w:sizeAuto/>
              <w:default w:val="0"/>
            </w:checkBox>
          </w:ffData>
        </w:fldChar>
      </w:r>
      <w:bookmarkStart w:id="22" w:name="CaseACocher29"/>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22"/>
      <w:r w:rsidRPr="000936A1">
        <w:rPr>
          <w:rFonts w:ascii="Calibri" w:hAnsi="Calibri" w:cs="Calibri"/>
          <w:sz w:val="32"/>
          <w:szCs w:val="32"/>
          <w:lang w:val="fr-BE"/>
        </w:rPr>
        <w:t xml:space="preserve"> </w:t>
      </w:r>
      <w:r w:rsidRPr="000936A1">
        <w:rPr>
          <w:rFonts w:ascii="Calibri" w:hAnsi="Calibri" w:cs="Calibri"/>
          <w:sz w:val="22"/>
          <w:lang w:val="fr-BE"/>
        </w:rPr>
        <w:t>Participation à une édition précédente</w:t>
      </w:r>
      <w:r w:rsidRPr="000936A1">
        <w:rPr>
          <w:rFonts w:ascii="Calibri" w:hAnsi="Calibri" w:cs="Calibri"/>
          <w:sz w:val="22"/>
          <w:lang w:val="fr-BE"/>
        </w:rPr>
        <w:tab/>
      </w:r>
      <w:r w:rsidRPr="000936A1">
        <w:rPr>
          <w:rFonts w:ascii="Calibri" w:hAnsi="Calibri" w:cs="Calibri"/>
          <w:lang w:val="fr-BE"/>
        </w:rPr>
        <w:fldChar w:fldCharType="begin">
          <w:ffData>
            <w:name w:val="CaseACocher28"/>
            <w:enabled/>
            <w:calcOnExit w:val="0"/>
            <w:checkBox>
              <w:sizeAuto/>
              <w:default w:val="0"/>
            </w:checkBox>
          </w:ffData>
        </w:fldChar>
      </w:r>
      <w:bookmarkStart w:id="23" w:name="CaseACocher28"/>
      <w:r w:rsidRPr="000936A1">
        <w:rPr>
          <w:rFonts w:ascii="Calibri" w:hAnsi="Calibri" w:cs="Calibri"/>
          <w:lang w:val="fr-BE"/>
        </w:rPr>
        <w:instrText xml:space="preserve"> FORMCHECKBOX </w:instrText>
      </w:r>
      <w:r w:rsidR="00726378">
        <w:rPr>
          <w:rFonts w:ascii="Calibri" w:hAnsi="Calibri" w:cs="Calibri"/>
          <w:lang w:val="fr-BE"/>
        </w:rPr>
      </w:r>
      <w:r w:rsidR="00726378">
        <w:rPr>
          <w:rFonts w:ascii="Calibri" w:hAnsi="Calibri" w:cs="Calibri"/>
          <w:lang w:val="fr-BE"/>
        </w:rPr>
        <w:fldChar w:fldCharType="separate"/>
      </w:r>
      <w:r w:rsidRPr="000936A1">
        <w:rPr>
          <w:rFonts w:ascii="Calibri" w:hAnsi="Calibri" w:cs="Calibri"/>
          <w:lang w:val="fr-BE"/>
        </w:rPr>
        <w:fldChar w:fldCharType="end"/>
      </w:r>
      <w:bookmarkEnd w:id="23"/>
      <w:r w:rsidRPr="000936A1">
        <w:rPr>
          <w:rFonts w:ascii="Calibri" w:hAnsi="Calibri" w:cs="Calibri"/>
          <w:sz w:val="32"/>
          <w:szCs w:val="32"/>
          <w:lang w:val="fr-BE"/>
        </w:rPr>
        <w:t xml:space="preserve"> </w:t>
      </w:r>
      <w:r w:rsidRPr="000936A1">
        <w:rPr>
          <w:rFonts w:ascii="Calibri" w:hAnsi="Calibri" w:cs="Calibri"/>
          <w:sz w:val="22"/>
          <w:lang w:val="fr-BE"/>
        </w:rPr>
        <w:t xml:space="preserve">Autre, merci de préciser : </w:t>
      </w:r>
      <w:r w:rsidRPr="000936A1">
        <w:rPr>
          <w:rFonts w:ascii="Calibri" w:hAnsi="Calibri" w:cs="Calibri"/>
          <w:sz w:val="22"/>
          <w:lang w:val="fr-BE"/>
        </w:rPr>
        <w:fldChar w:fldCharType="begin">
          <w:ffData>
            <w:name w:val="Texte51"/>
            <w:enabled/>
            <w:calcOnExit w:val="0"/>
            <w:textInput/>
          </w:ffData>
        </w:fldChar>
      </w:r>
      <w:bookmarkStart w:id="24" w:name="Texte51"/>
      <w:r w:rsidRPr="000936A1">
        <w:rPr>
          <w:rFonts w:ascii="Calibri" w:hAnsi="Calibri" w:cs="Calibri"/>
          <w:sz w:val="22"/>
          <w:lang w:val="fr-BE"/>
        </w:rPr>
        <w:instrText xml:space="preserve"> FORMTEXT </w:instrText>
      </w:r>
      <w:r w:rsidRPr="000936A1">
        <w:rPr>
          <w:rFonts w:ascii="Calibri" w:hAnsi="Calibri" w:cs="Calibri"/>
          <w:sz w:val="22"/>
          <w:lang w:val="fr-BE"/>
        </w:rPr>
      </w:r>
      <w:r w:rsidRPr="000936A1">
        <w:rPr>
          <w:rFonts w:ascii="Calibri" w:hAnsi="Calibri" w:cs="Calibri"/>
          <w:sz w:val="22"/>
          <w:lang w:val="fr-BE"/>
        </w:rPr>
        <w:fldChar w:fldCharType="separate"/>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noProof/>
          <w:sz w:val="22"/>
          <w:lang w:val="fr-BE"/>
        </w:rPr>
        <w:t> </w:t>
      </w:r>
      <w:r w:rsidRPr="000936A1">
        <w:rPr>
          <w:rFonts w:ascii="Calibri" w:hAnsi="Calibri" w:cs="Calibri"/>
          <w:sz w:val="22"/>
          <w:lang w:val="fr-BE"/>
        </w:rPr>
        <w:fldChar w:fldCharType="end"/>
      </w:r>
      <w:bookmarkEnd w:id="24"/>
    </w:p>
    <w:p w:rsidR="00DE6433" w:rsidRPr="0058658D" w:rsidRDefault="00DE6433" w:rsidP="00DE6433">
      <w:pPr>
        <w:tabs>
          <w:tab w:val="right" w:leader="dot" w:pos="9180"/>
        </w:tabs>
        <w:ind w:left="357"/>
        <w:rPr>
          <w:rFonts w:ascii="Calibri" w:hAnsi="Calibri" w:cs="Calibri"/>
          <w:color w:val="C0C0C0"/>
          <w:sz w:val="22"/>
          <w:szCs w:val="22"/>
          <w:lang w:val="fr-BE"/>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017"/>
        <w:gridCol w:w="1843"/>
        <w:gridCol w:w="1843"/>
      </w:tblGrid>
      <w:tr w:rsidR="00DE6433" w:rsidRPr="0058658D" w:rsidTr="00590A7B">
        <w:trPr>
          <w:trHeight w:val="567"/>
        </w:trPr>
        <w:tc>
          <w:tcPr>
            <w:tcW w:w="3936" w:type="dxa"/>
            <w:shd w:val="clear" w:color="auto" w:fill="E0E0E0"/>
            <w:vAlign w:val="center"/>
          </w:tcPr>
          <w:p w:rsidR="00DE6433" w:rsidRPr="0058658D" w:rsidRDefault="00DE6433" w:rsidP="00590A7B">
            <w:pPr>
              <w:jc w:val="center"/>
              <w:rPr>
                <w:rFonts w:ascii="Calibri" w:hAnsi="Calibri" w:cs="Calibri"/>
                <w:b/>
                <w:bCs/>
                <w:sz w:val="22"/>
                <w:szCs w:val="22"/>
                <w:lang w:val="fr-BE"/>
              </w:rPr>
            </w:pPr>
            <w:r w:rsidRPr="0058658D">
              <w:rPr>
                <w:rFonts w:ascii="Calibri" w:hAnsi="Calibri" w:cs="Calibri"/>
                <w:b/>
                <w:bCs/>
                <w:sz w:val="22"/>
                <w:szCs w:val="22"/>
                <w:lang w:val="fr-BE"/>
              </w:rPr>
              <w:t>Nom et Prénom enseignant</w:t>
            </w:r>
          </w:p>
        </w:tc>
        <w:tc>
          <w:tcPr>
            <w:tcW w:w="2017" w:type="dxa"/>
            <w:shd w:val="clear" w:color="auto" w:fill="E0E0E0"/>
            <w:vAlign w:val="center"/>
          </w:tcPr>
          <w:p w:rsidR="00DE6433" w:rsidRPr="00683FE5" w:rsidRDefault="00DE6433" w:rsidP="00590A7B">
            <w:pPr>
              <w:pStyle w:val="Titre3"/>
              <w:jc w:val="center"/>
              <w:rPr>
                <w:rFonts w:ascii="Calibri" w:hAnsi="Calibri" w:cs="Calibri"/>
                <w:b/>
                <w:i w:val="0"/>
                <w:sz w:val="22"/>
                <w:szCs w:val="22"/>
              </w:rPr>
            </w:pPr>
            <w:r w:rsidRPr="00683FE5">
              <w:rPr>
                <w:rFonts w:ascii="Calibri" w:hAnsi="Calibri" w:cs="Calibri"/>
                <w:b/>
                <w:i w:val="0"/>
                <w:sz w:val="22"/>
                <w:szCs w:val="22"/>
              </w:rPr>
              <w:t>Classe</w:t>
            </w:r>
          </w:p>
        </w:tc>
        <w:tc>
          <w:tcPr>
            <w:tcW w:w="1843" w:type="dxa"/>
            <w:shd w:val="clear" w:color="auto" w:fill="E0E0E0"/>
            <w:vAlign w:val="center"/>
          </w:tcPr>
          <w:p w:rsidR="00DE6433" w:rsidRPr="0058658D" w:rsidRDefault="00DE6433" w:rsidP="00590A7B">
            <w:pPr>
              <w:pStyle w:val="Titre4"/>
              <w:jc w:val="center"/>
              <w:rPr>
                <w:rFonts w:cs="Calibri"/>
                <w:sz w:val="22"/>
                <w:szCs w:val="22"/>
              </w:rPr>
            </w:pPr>
            <w:r w:rsidRPr="00683FE5">
              <w:rPr>
                <w:rFonts w:cs="Calibri"/>
                <w:b w:val="0"/>
                <w:sz w:val="20"/>
                <w:szCs w:val="20"/>
              </w:rPr>
              <w:sym w:font="Wingdings 2" w:char="F0DE"/>
            </w:r>
            <w:r>
              <w:rPr>
                <w:rFonts w:cs="Calibri"/>
                <w:sz w:val="22"/>
                <w:szCs w:val="22"/>
              </w:rPr>
              <w:t>Nbre</w:t>
            </w:r>
            <w:r w:rsidRPr="0058658D">
              <w:rPr>
                <w:rFonts w:cs="Calibri"/>
                <w:sz w:val="22"/>
                <w:szCs w:val="22"/>
              </w:rPr>
              <w:t xml:space="preserve"> d’élèves</w:t>
            </w:r>
            <w:r w:rsidR="00BE4750">
              <w:rPr>
                <w:rFonts w:cs="Calibri"/>
                <w:sz w:val="22"/>
                <w:szCs w:val="22"/>
              </w:rPr>
              <w:t xml:space="preserve"> Garçons</w:t>
            </w:r>
          </w:p>
        </w:tc>
        <w:tc>
          <w:tcPr>
            <w:tcW w:w="1843" w:type="dxa"/>
            <w:shd w:val="clear" w:color="auto" w:fill="E0E0E0"/>
            <w:vAlign w:val="center"/>
          </w:tcPr>
          <w:p w:rsidR="00DE6433" w:rsidRPr="0058658D" w:rsidRDefault="00DE6433" w:rsidP="00BE4750">
            <w:pPr>
              <w:pStyle w:val="Titre4"/>
              <w:jc w:val="center"/>
              <w:rPr>
                <w:rFonts w:cs="Calibri"/>
                <w:sz w:val="22"/>
                <w:szCs w:val="22"/>
              </w:rPr>
            </w:pPr>
            <w:r w:rsidRPr="00683FE5">
              <w:rPr>
                <w:rFonts w:cs="Calibri"/>
                <w:b w:val="0"/>
                <w:sz w:val="20"/>
                <w:szCs w:val="20"/>
              </w:rPr>
              <w:sym w:font="Wingdings 2" w:char="F0DE"/>
            </w:r>
            <w:r>
              <w:rPr>
                <w:rFonts w:cs="Calibri"/>
                <w:sz w:val="22"/>
                <w:szCs w:val="22"/>
              </w:rPr>
              <w:t>Nbre</w:t>
            </w:r>
            <w:r w:rsidRPr="0058658D">
              <w:rPr>
                <w:rFonts w:cs="Calibri"/>
                <w:sz w:val="22"/>
                <w:szCs w:val="22"/>
              </w:rPr>
              <w:t xml:space="preserve"> d’élèves</w:t>
            </w:r>
            <w:r>
              <w:rPr>
                <w:rFonts w:cs="Calibri"/>
                <w:sz w:val="22"/>
                <w:szCs w:val="22"/>
              </w:rPr>
              <w:t xml:space="preserve"> </w:t>
            </w:r>
            <w:r w:rsidR="00BE4750">
              <w:rPr>
                <w:rFonts w:cs="Calibri"/>
                <w:sz w:val="22"/>
                <w:szCs w:val="22"/>
              </w:rPr>
              <w:t>Filles</w:t>
            </w:r>
          </w:p>
        </w:tc>
      </w:tr>
      <w:tr w:rsidR="00DE6433" w:rsidRPr="0058658D" w:rsidTr="00590A7B">
        <w:trPr>
          <w:trHeight w:val="425"/>
        </w:trPr>
        <w:tc>
          <w:tcPr>
            <w:tcW w:w="3936" w:type="dxa"/>
            <w:vAlign w:val="center"/>
          </w:tcPr>
          <w:p w:rsidR="00DE6433" w:rsidRPr="000936A1" w:rsidRDefault="00DE6433" w:rsidP="00590A7B">
            <w:pPr>
              <w:tabs>
                <w:tab w:val="right" w:leader="dot" w:pos="5220"/>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52"/>
                  <w:enabled/>
                  <w:calcOnExit w:val="0"/>
                  <w:textInput/>
                </w:ffData>
              </w:fldChar>
            </w:r>
            <w:bookmarkStart w:id="25" w:name="Texte52"/>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25"/>
          </w:p>
        </w:tc>
        <w:tc>
          <w:tcPr>
            <w:tcW w:w="2017" w:type="dxa"/>
            <w:vAlign w:val="center"/>
          </w:tcPr>
          <w:p w:rsidR="00DE6433" w:rsidRPr="000936A1" w:rsidRDefault="00DE6433" w:rsidP="00590A7B">
            <w:pPr>
              <w:pStyle w:val="Titre3"/>
              <w:tabs>
                <w:tab w:val="right" w:leader="dot" w:pos="1872"/>
              </w:tabs>
              <w:jc w:val="left"/>
              <w:rPr>
                <w:rFonts w:ascii="Calibri" w:hAnsi="Calibri" w:cs="Calibri"/>
                <w:sz w:val="22"/>
                <w:szCs w:val="22"/>
              </w:rPr>
            </w:pPr>
            <w:r w:rsidRPr="000936A1">
              <w:rPr>
                <w:rFonts w:ascii="Calibri" w:hAnsi="Calibri" w:cs="Calibri"/>
                <w:sz w:val="22"/>
                <w:szCs w:val="22"/>
              </w:rPr>
              <w:fldChar w:fldCharType="begin">
                <w:ffData>
                  <w:name w:val="Texte56"/>
                  <w:enabled/>
                  <w:calcOnExit w:val="0"/>
                  <w:textInput/>
                </w:ffData>
              </w:fldChar>
            </w:r>
            <w:bookmarkStart w:id="26" w:name="Texte56"/>
            <w:r w:rsidRPr="000936A1">
              <w:rPr>
                <w:rFonts w:ascii="Calibri" w:hAnsi="Calibri" w:cs="Calibri"/>
                <w:sz w:val="22"/>
                <w:szCs w:val="22"/>
              </w:rPr>
              <w:instrText xml:space="preserve"> FORMTEXT </w:instrText>
            </w:r>
            <w:r w:rsidRPr="000936A1">
              <w:rPr>
                <w:rFonts w:ascii="Calibri" w:hAnsi="Calibri" w:cs="Calibri"/>
                <w:sz w:val="22"/>
                <w:szCs w:val="22"/>
              </w:rPr>
            </w:r>
            <w:r w:rsidRPr="000936A1">
              <w:rPr>
                <w:rFonts w:ascii="Calibri" w:hAnsi="Calibri" w:cs="Calibri"/>
                <w:sz w:val="22"/>
                <w:szCs w:val="22"/>
              </w:rPr>
              <w:fldChar w:fldCharType="separate"/>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sz w:val="22"/>
                <w:szCs w:val="22"/>
              </w:rPr>
              <w:fldChar w:fldCharType="end"/>
            </w:r>
            <w:bookmarkEnd w:id="26"/>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0"/>
                  <w:enabled/>
                  <w:calcOnExit w:val="0"/>
                  <w:textInput/>
                </w:ffData>
              </w:fldChar>
            </w:r>
            <w:bookmarkStart w:id="27" w:name="Texte60"/>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27"/>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6"/>
                  <w:enabled/>
                  <w:calcOnExit w:val="0"/>
                  <w:textInput/>
                </w:ffData>
              </w:fldChar>
            </w:r>
            <w:bookmarkStart w:id="28" w:name="Texte66"/>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Pr>
                <w:rFonts w:ascii="Calibri" w:hAnsi="Calibri" w:cs="Calibri"/>
                <w:b/>
                <w:bCs/>
                <w:sz w:val="22"/>
                <w:szCs w:val="22"/>
                <w:lang w:val="fr-BE"/>
              </w:rPr>
              <w:t> </w:t>
            </w:r>
            <w:r>
              <w:rPr>
                <w:rFonts w:ascii="Calibri" w:hAnsi="Calibri" w:cs="Calibri"/>
                <w:b/>
                <w:bCs/>
                <w:sz w:val="22"/>
                <w:szCs w:val="22"/>
                <w:lang w:val="fr-BE"/>
              </w:rPr>
              <w:t> </w:t>
            </w:r>
            <w:r>
              <w:rPr>
                <w:rFonts w:ascii="Calibri" w:hAnsi="Calibri" w:cs="Calibri"/>
                <w:b/>
                <w:bCs/>
                <w:sz w:val="22"/>
                <w:szCs w:val="22"/>
                <w:lang w:val="fr-BE"/>
              </w:rPr>
              <w:t> </w:t>
            </w:r>
            <w:r>
              <w:rPr>
                <w:rFonts w:ascii="Calibri" w:hAnsi="Calibri" w:cs="Calibri"/>
                <w:b/>
                <w:bCs/>
                <w:sz w:val="22"/>
                <w:szCs w:val="22"/>
                <w:lang w:val="fr-BE"/>
              </w:rPr>
              <w:t> </w:t>
            </w:r>
            <w:r>
              <w:rPr>
                <w:rFonts w:ascii="Calibri" w:hAnsi="Calibri" w:cs="Calibri"/>
                <w:b/>
                <w:bCs/>
                <w:sz w:val="22"/>
                <w:szCs w:val="22"/>
                <w:lang w:val="fr-BE"/>
              </w:rPr>
              <w:t> </w:t>
            </w:r>
            <w:r w:rsidRPr="000936A1">
              <w:rPr>
                <w:rFonts w:ascii="Calibri" w:hAnsi="Calibri" w:cs="Calibri"/>
                <w:b/>
                <w:bCs/>
                <w:sz w:val="22"/>
                <w:szCs w:val="22"/>
                <w:lang w:val="fr-BE"/>
              </w:rPr>
              <w:fldChar w:fldCharType="end"/>
            </w:r>
            <w:bookmarkEnd w:id="28"/>
          </w:p>
        </w:tc>
      </w:tr>
      <w:tr w:rsidR="00DE6433" w:rsidRPr="0058658D" w:rsidTr="00590A7B">
        <w:trPr>
          <w:trHeight w:val="425"/>
        </w:trPr>
        <w:tc>
          <w:tcPr>
            <w:tcW w:w="3936" w:type="dxa"/>
            <w:vAlign w:val="center"/>
          </w:tcPr>
          <w:p w:rsidR="00DE6433" w:rsidRPr="000936A1" w:rsidRDefault="00DE6433" w:rsidP="00590A7B">
            <w:pPr>
              <w:tabs>
                <w:tab w:val="right" w:leader="dot" w:pos="5220"/>
              </w:tabs>
              <w:rPr>
                <w:rFonts w:ascii="Calibri" w:hAnsi="Calibri" w:cs="Calibri"/>
                <w:b/>
                <w:bCs/>
                <w:sz w:val="22"/>
                <w:szCs w:val="22"/>
                <w:u w:val="single"/>
                <w:lang w:val="fr-BE"/>
              </w:rPr>
            </w:pPr>
            <w:r w:rsidRPr="000936A1">
              <w:rPr>
                <w:rFonts w:ascii="Calibri" w:hAnsi="Calibri" w:cs="Calibri"/>
                <w:b/>
                <w:bCs/>
                <w:sz w:val="22"/>
                <w:szCs w:val="22"/>
                <w:lang w:val="fr-BE"/>
              </w:rPr>
              <w:fldChar w:fldCharType="begin">
                <w:ffData>
                  <w:name w:val="Texte53"/>
                  <w:enabled/>
                  <w:calcOnExit w:val="0"/>
                  <w:textInput/>
                </w:ffData>
              </w:fldChar>
            </w:r>
            <w:bookmarkStart w:id="29" w:name="Texte53"/>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29"/>
          </w:p>
        </w:tc>
        <w:tc>
          <w:tcPr>
            <w:tcW w:w="2017" w:type="dxa"/>
            <w:vAlign w:val="center"/>
          </w:tcPr>
          <w:p w:rsidR="00DE6433" w:rsidRPr="000936A1" w:rsidRDefault="00DE6433" w:rsidP="00590A7B">
            <w:pPr>
              <w:pStyle w:val="Titre3"/>
              <w:tabs>
                <w:tab w:val="right" w:leader="dot" w:pos="1872"/>
              </w:tabs>
              <w:jc w:val="left"/>
              <w:rPr>
                <w:rFonts w:ascii="Calibri" w:hAnsi="Calibri" w:cs="Calibri"/>
                <w:sz w:val="22"/>
                <w:szCs w:val="22"/>
              </w:rPr>
            </w:pPr>
            <w:r w:rsidRPr="000936A1">
              <w:rPr>
                <w:rFonts w:ascii="Calibri" w:hAnsi="Calibri" w:cs="Calibri"/>
                <w:sz w:val="22"/>
                <w:szCs w:val="22"/>
              </w:rPr>
              <w:fldChar w:fldCharType="begin">
                <w:ffData>
                  <w:name w:val="Texte57"/>
                  <w:enabled/>
                  <w:calcOnExit w:val="0"/>
                  <w:textInput/>
                </w:ffData>
              </w:fldChar>
            </w:r>
            <w:bookmarkStart w:id="30" w:name="Texte57"/>
            <w:r w:rsidRPr="000936A1">
              <w:rPr>
                <w:rFonts w:ascii="Calibri" w:hAnsi="Calibri" w:cs="Calibri"/>
                <w:sz w:val="22"/>
                <w:szCs w:val="22"/>
              </w:rPr>
              <w:instrText xml:space="preserve"> FORMTEXT </w:instrText>
            </w:r>
            <w:r w:rsidRPr="000936A1">
              <w:rPr>
                <w:rFonts w:ascii="Calibri" w:hAnsi="Calibri" w:cs="Calibri"/>
                <w:sz w:val="22"/>
                <w:szCs w:val="22"/>
              </w:rPr>
            </w:r>
            <w:r w:rsidRPr="000936A1">
              <w:rPr>
                <w:rFonts w:ascii="Calibri" w:hAnsi="Calibri" w:cs="Calibri"/>
                <w:sz w:val="22"/>
                <w:szCs w:val="22"/>
              </w:rPr>
              <w:fldChar w:fldCharType="separate"/>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noProof/>
                <w:sz w:val="22"/>
                <w:szCs w:val="22"/>
              </w:rPr>
              <w:t> </w:t>
            </w:r>
            <w:r w:rsidRPr="000936A1">
              <w:rPr>
                <w:rFonts w:ascii="Calibri" w:hAnsi="Calibri" w:cs="Calibri"/>
                <w:sz w:val="22"/>
                <w:szCs w:val="22"/>
              </w:rPr>
              <w:fldChar w:fldCharType="end"/>
            </w:r>
            <w:bookmarkEnd w:id="30"/>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1"/>
                  <w:enabled/>
                  <w:calcOnExit w:val="0"/>
                  <w:textInput/>
                </w:ffData>
              </w:fldChar>
            </w:r>
            <w:bookmarkStart w:id="31" w:name="Texte61"/>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1"/>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7"/>
                  <w:enabled/>
                  <w:calcOnExit w:val="0"/>
                  <w:textInput/>
                </w:ffData>
              </w:fldChar>
            </w:r>
            <w:bookmarkStart w:id="32" w:name="Texte67"/>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2"/>
          </w:p>
        </w:tc>
      </w:tr>
      <w:tr w:rsidR="00DE6433" w:rsidRPr="0058658D" w:rsidTr="00590A7B">
        <w:trPr>
          <w:trHeight w:val="425"/>
        </w:trPr>
        <w:tc>
          <w:tcPr>
            <w:tcW w:w="3936" w:type="dxa"/>
            <w:vAlign w:val="center"/>
          </w:tcPr>
          <w:p w:rsidR="00DE6433" w:rsidRPr="000936A1" w:rsidRDefault="00DE6433" w:rsidP="00590A7B">
            <w:pPr>
              <w:tabs>
                <w:tab w:val="right" w:leader="dot" w:pos="5220"/>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54"/>
                  <w:enabled/>
                  <w:calcOnExit w:val="0"/>
                  <w:textInput/>
                </w:ffData>
              </w:fldChar>
            </w:r>
            <w:bookmarkStart w:id="33" w:name="Texte54"/>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3"/>
          </w:p>
        </w:tc>
        <w:tc>
          <w:tcPr>
            <w:tcW w:w="2017" w:type="dxa"/>
            <w:vAlign w:val="center"/>
          </w:tcPr>
          <w:p w:rsidR="00DE6433" w:rsidRPr="000936A1" w:rsidRDefault="00DE6433" w:rsidP="00590A7B">
            <w:pPr>
              <w:pStyle w:val="Titre3"/>
              <w:tabs>
                <w:tab w:val="right" w:leader="dot" w:pos="1872"/>
              </w:tabs>
              <w:jc w:val="left"/>
              <w:rPr>
                <w:rFonts w:ascii="Calibri" w:hAnsi="Calibri" w:cs="Calibri"/>
                <w:sz w:val="22"/>
                <w:szCs w:val="22"/>
              </w:rPr>
            </w:pPr>
            <w:r w:rsidRPr="000936A1">
              <w:rPr>
                <w:rFonts w:ascii="Calibri" w:hAnsi="Calibri" w:cs="Calibri"/>
                <w:b/>
                <w:bCs/>
                <w:sz w:val="22"/>
                <w:szCs w:val="22"/>
              </w:rPr>
              <w:fldChar w:fldCharType="begin">
                <w:ffData>
                  <w:name w:val="Texte58"/>
                  <w:enabled/>
                  <w:calcOnExit w:val="0"/>
                  <w:textInput/>
                </w:ffData>
              </w:fldChar>
            </w:r>
            <w:bookmarkStart w:id="34" w:name="Texte58"/>
            <w:r w:rsidRPr="000936A1">
              <w:rPr>
                <w:rFonts w:ascii="Calibri" w:hAnsi="Calibri" w:cs="Calibri"/>
                <w:b/>
                <w:bCs/>
                <w:sz w:val="22"/>
                <w:szCs w:val="22"/>
              </w:rPr>
              <w:instrText xml:space="preserve"> FORMTEXT </w:instrText>
            </w:r>
            <w:r w:rsidRPr="000936A1">
              <w:rPr>
                <w:rFonts w:ascii="Calibri" w:hAnsi="Calibri" w:cs="Calibri"/>
                <w:b/>
                <w:bCs/>
                <w:sz w:val="22"/>
                <w:szCs w:val="22"/>
              </w:rPr>
            </w:r>
            <w:r w:rsidRPr="000936A1">
              <w:rPr>
                <w:rFonts w:ascii="Calibri" w:hAnsi="Calibri" w:cs="Calibri"/>
                <w:b/>
                <w:bCs/>
                <w:sz w:val="22"/>
                <w:szCs w:val="22"/>
              </w:rPr>
              <w:fldChar w:fldCharType="separate"/>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sz w:val="22"/>
                <w:szCs w:val="22"/>
              </w:rPr>
              <w:fldChar w:fldCharType="end"/>
            </w:r>
            <w:bookmarkEnd w:id="34"/>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4"/>
                  <w:enabled/>
                  <w:calcOnExit w:val="0"/>
                  <w:textInput/>
                </w:ffData>
              </w:fldChar>
            </w:r>
            <w:bookmarkStart w:id="35" w:name="Texte64"/>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5"/>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8"/>
                  <w:enabled/>
                  <w:calcOnExit w:val="0"/>
                  <w:textInput/>
                </w:ffData>
              </w:fldChar>
            </w:r>
            <w:bookmarkStart w:id="36" w:name="Texte68"/>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6"/>
          </w:p>
        </w:tc>
      </w:tr>
      <w:tr w:rsidR="00DE6433" w:rsidRPr="0058658D" w:rsidTr="00590A7B">
        <w:trPr>
          <w:trHeight w:val="425"/>
        </w:trPr>
        <w:tc>
          <w:tcPr>
            <w:tcW w:w="3936" w:type="dxa"/>
            <w:vAlign w:val="center"/>
          </w:tcPr>
          <w:p w:rsidR="00DE6433" w:rsidRPr="000936A1" w:rsidRDefault="00DE6433" w:rsidP="00590A7B">
            <w:pPr>
              <w:tabs>
                <w:tab w:val="right" w:leader="dot" w:pos="5220"/>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55"/>
                  <w:enabled/>
                  <w:calcOnExit w:val="0"/>
                  <w:textInput/>
                </w:ffData>
              </w:fldChar>
            </w:r>
            <w:bookmarkStart w:id="37" w:name="Texte55"/>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7"/>
          </w:p>
        </w:tc>
        <w:tc>
          <w:tcPr>
            <w:tcW w:w="2017" w:type="dxa"/>
            <w:vAlign w:val="center"/>
          </w:tcPr>
          <w:p w:rsidR="00DE6433" w:rsidRPr="000936A1" w:rsidRDefault="00DE6433" w:rsidP="00590A7B">
            <w:pPr>
              <w:pStyle w:val="Titre3"/>
              <w:tabs>
                <w:tab w:val="right" w:leader="dot" w:pos="1872"/>
              </w:tabs>
              <w:jc w:val="left"/>
              <w:rPr>
                <w:rFonts w:ascii="Calibri" w:hAnsi="Calibri" w:cs="Calibri"/>
                <w:sz w:val="22"/>
                <w:szCs w:val="22"/>
              </w:rPr>
            </w:pPr>
            <w:r w:rsidRPr="000936A1">
              <w:rPr>
                <w:rFonts w:ascii="Calibri" w:hAnsi="Calibri" w:cs="Calibri"/>
                <w:b/>
                <w:bCs/>
                <w:sz w:val="22"/>
                <w:szCs w:val="22"/>
              </w:rPr>
              <w:fldChar w:fldCharType="begin">
                <w:ffData>
                  <w:name w:val="Texte59"/>
                  <w:enabled/>
                  <w:calcOnExit w:val="0"/>
                  <w:textInput/>
                </w:ffData>
              </w:fldChar>
            </w:r>
            <w:bookmarkStart w:id="38" w:name="Texte59"/>
            <w:r w:rsidRPr="000936A1">
              <w:rPr>
                <w:rFonts w:ascii="Calibri" w:hAnsi="Calibri" w:cs="Calibri"/>
                <w:b/>
                <w:bCs/>
                <w:sz w:val="22"/>
                <w:szCs w:val="22"/>
              </w:rPr>
              <w:instrText xml:space="preserve"> FORMTEXT </w:instrText>
            </w:r>
            <w:r w:rsidRPr="000936A1">
              <w:rPr>
                <w:rFonts w:ascii="Calibri" w:hAnsi="Calibri" w:cs="Calibri"/>
                <w:b/>
                <w:bCs/>
                <w:sz w:val="22"/>
                <w:szCs w:val="22"/>
              </w:rPr>
            </w:r>
            <w:r w:rsidRPr="000936A1">
              <w:rPr>
                <w:rFonts w:ascii="Calibri" w:hAnsi="Calibri" w:cs="Calibri"/>
                <w:b/>
                <w:bCs/>
                <w:sz w:val="22"/>
                <w:szCs w:val="22"/>
              </w:rPr>
              <w:fldChar w:fldCharType="separate"/>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noProof/>
                <w:sz w:val="22"/>
                <w:szCs w:val="22"/>
              </w:rPr>
              <w:t> </w:t>
            </w:r>
            <w:r w:rsidRPr="000936A1">
              <w:rPr>
                <w:rFonts w:ascii="Calibri" w:hAnsi="Calibri" w:cs="Calibri"/>
                <w:b/>
                <w:bCs/>
                <w:sz w:val="22"/>
                <w:szCs w:val="22"/>
              </w:rPr>
              <w:fldChar w:fldCharType="end"/>
            </w:r>
            <w:bookmarkEnd w:id="38"/>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5"/>
                  <w:enabled/>
                  <w:calcOnExit w:val="0"/>
                  <w:textInput/>
                </w:ffData>
              </w:fldChar>
            </w:r>
            <w:bookmarkStart w:id="39" w:name="Texte65"/>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39"/>
          </w:p>
        </w:tc>
        <w:tc>
          <w:tcPr>
            <w:tcW w:w="1843" w:type="dxa"/>
            <w:vAlign w:val="center"/>
          </w:tcPr>
          <w:p w:rsidR="00DE6433" w:rsidRPr="000936A1" w:rsidRDefault="00DE6433" w:rsidP="00590A7B">
            <w:pPr>
              <w:tabs>
                <w:tab w:val="right" w:leader="dot" w:pos="1701"/>
              </w:tabs>
              <w:rPr>
                <w:rFonts w:ascii="Calibri" w:hAnsi="Calibri" w:cs="Calibri"/>
                <w:b/>
                <w:bCs/>
                <w:sz w:val="22"/>
                <w:szCs w:val="22"/>
                <w:lang w:val="fr-BE"/>
              </w:rPr>
            </w:pPr>
            <w:r w:rsidRPr="000936A1">
              <w:rPr>
                <w:rFonts w:ascii="Calibri" w:hAnsi="Calibri" w:cs="Calibri"/>
                <w:b/>
                <w:bCs/>
                <w:sz w:val="22"/>
                <w:szCs w:val="22"/>
                <w:lang w:val="fr-BE"/>
              </w:rPr>
              <w:fldChar w:fldCharType="begin">
                <w:ffData>
                  <w:name w:val="Texte69"/>
                  <w:enabled/>
                  <w:calcOnExit w:val="0"/>
                  <w:textInput/>
                </w:ffData>
              </w:fldChar>
            </w:r>
            <w:bookmarkStart w:id="40" w:name="Texte69"/>
            <w:r w:rsidRPr="000936A1">
              <w:rPr>
                <w:rFonts w:ascii="Calibri" w:hAnsi="Calibri" w:cs="Calibri"/>
                <w:b/>
                <w:bCs/>
                <w:sz w:val="22"/>
                <w:szCs w:val="22"/>
                <w:lang w:val="fr-BE"/>
              </w:rPr>
              <w:instrText xml:space="preserve"> FORMTEXT </w:instrText>
            </w:r>
            <w:r w:rsidRPr="000936A1">
              <w:rPr>
                <w:rFonts w:ascii="Calibri" w:hAnsi="Calibri" w:cs="Calibri"/>
                <w:b/>
                <w:bCs/>
                <w:sz w:val="22"/>
                <w:szCs w:val="22"/>
                <w:lang w:val="fr-BE"/>
              </w:rPr>
            </w:r>
            <w:r w:rsidRPr="000936A1">
              <w:rPr>
                <w:rFonts w:ascii="Calibri" w:hAnsi="Calibri" w:cs="Calibri"/>
                <w:b/>
                <w:bCs/>
                <w:sz w:val="22"/>
                <w:szCs w:val="22"/>
                <w:lang w:val="fr-BE"/>
              </w:rPr>
              <w:fldChar w:fldCharType="separate"/>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noProof/>
                <w:sz w:val="22"/>
                <w:szCs w:val="22"/>
                <w:lang w:val="fr-BE"/>
              </w:rPr>
              <w:t> </w:t>
            </w:r>
            <w:r w:rsidRPr="000936A1">
              <w:rPr>
                <w:rFonts w:ascii="Calibri" w:hAnsi="Calibri" w:cs="Calibri"/>
                <w:b/>
                <w:bCs/>
                <w:sz w:val="22"/>
                <w:szCs w:val="22"/>
                <w:lang w:val="fr-BE"/>
              </w:rPr>
              <w:fldChar w:fldCharType="end"/>
            </w:r>
            <w:bookmarkEnd w:id="40"/>
          </w:p>
        </w:tc>
      </w:tr>
    </w:tbl>
    <w:p w:rsidR="00DE6433" w:rsidRDefault="00DE6433" w:rsidP="00DE6433">
      <w:pPr>
        <w:numPr>
          <w:ilvl w:val="0"/>
          <w:numId w:val="1"/>
        </w:numPr>
        <w:spacing w:before="240"/>
        <w:ind w:left="284" w:right="118" w:hanging="284"/>
        <w:jc w:val="both"/>
        <w:rPr>
          <w:rFonts w:ascii="Calibri" w:hAnsi="Calibri" w:cs="Calibri"/>
          <w:sz w:val="18"/>
          <w:szCs w:val="18"/>
          <w:lang w:val="fr-BE"/>
        </w:rPr>
      </w:pPr>
      <w:r w:rsidRPr="00BA3DD2">
        <w:rPr>
          <w:rFonts w:ascii="Calibri" w:hAnsi="Calibri" w:cs="Calibri"/>
          <w:sz w:val="18"/>
          <w:szCs w:val="18"/>
          <w:lang w:val="fr-BE"/>
        </w:rPr>
        <w:t>A la demande de nos partenaires (grâce auxquels les outils sont gratuits pour les écoles), nous devons communiquer les informations statistiques reprises dans le tableau ci-dessus (genre : nbre de filles et de garçons participants) aussi, merci de veiller à compléter toutes les rubriques.</w:t>
      </w:r>
    </w:p>
    <w:p w:rsidR="00DE6433" w:rsidRPr="00BA3DD2" w:rsidRDefault="00DE6433" w:rsidP="00DE6433">
      <w:pPr>
        <w:ind w:left="284" w:right="119"/>
        <w:jc w:val="both"/>
        <w:rPr>
          <w:rFonts w:ascii="Calibri" w:hAnsi="Calibri" w:cs="Calibri"/>
          <w:sz w:val="18"/>
          <w:szCs w:val="18"/>
          <w:lang w:val="fr-BE"/>
        </w:rPr>
      </w:pPr>
    </w:p>
    <w:p w:rsidR="00DE6433" w:rsidRPr="00BA3DD2" w:rsidRDefault="00DE6433" w:rsidP="00DE6433">
      <w:pPr>
        <w:tabs>
          <w:tab w:val="left" w:pos="4253"/>
        </w:tabs>
        <w:ind w:left="-284" w:right="-164"/>
        <w:jc w:val="center"/>
        <w:rPr>
          <w:rFonts w:ascii="Calibri" w:hAnsi="Calibri" w:cs="Calibri"/>
          <w:b/>
          <w:bCs/>
          <w:sz w:val="20"/>
          <w:szCs w:val="20"/>
          <w:lang w:val="fr-BE"/>
        </w:rPr>
      </w:pPr>
      <w:r>
        <w:rPr>
          <w:rFonts w:ascii="Calibri" w:hAnsi="Calibri" w:cs="Calibri"/>
          <w:b/>
          <w:bCs/>
          <w:sz w:val="22"/>
          <w:szCs w:val="22"/>
          <w:lang w:val="fr-BE"/>
        </w:rPr>
        <w:t xml:space="preserve">**Je déclare avoir pris connaissance et accepter la Politique de vie privée </w:t>
      </w:r>
      <w:r w:rsidRPr="00BA3DD2">
        <w:rPr>
          <w:rFonts w:ascii="Calibri" w:hAnsi="Calibri" w:cs="Calibri"/>
          <w:b/>
          <w:bCs/>
          <w:sz w:val="20"/>
          <w:szCs w:val="20"/>
          <w:lang w:val="fr-BE"/>
        </w:rPr>
        <w:t>(accessible</w:t>
      </w:r>
      <w:r>
        <w:rPr>
          <w:rFonts w:ascii="Calibri" w:hAnsi="Calibri" w:cs="Calibri"/>
          <w:b/>
          <w:bCs/>
          <w:sz w:val="20"/>
          <w:szCs w:val="20"/>
          <w:lang w:val="fr-BE"/>
        </w:rPr>
        <w:t xml:space="preserve"> au verso</w:t>
      </w:r>
      <w:r w:rsidRPr="00BA3DD2">
        <w:rPr>
          <w:rFonts w:ascii="Calibri" w:hAnsi="Calibri" w:cs="Calibri"/>
          <w:b/>
          <w:bCs/>
          <w:sz w:val="20"/>
          <w:szCs w:val="20"/>
          <w:lang w:val="fr-BE"/>
        </w:rPr>
        <w:t xml:space="preserve"> et sur notre site onglet ‘enseignant’)</w:t>
      </w:r>
    </w:p>
    <w:p w:rsidR="00DE6433" w:rsidRDefault="00DE6433" w:rsidP="00DE6433">
      <w:pPr>
        <w:spacing w:before="240"/>
        <w:ind w:right="118"/>
        <w:jc w:val="center"/>
        <w:rPr>
          <w:rFonts w:ascii="Calibri" w:hAnsi="Calibri" w:cs="Calibri"/>
          <w:color w:val="AF322A"/>
          <w:lang w:val="fr-BE"/>
        </w:rPr>
      </w:pPr>
      <w:r w:rsidRPr="00683FE5">
        <w:rPr>
          <w:rFonts w:ascii="Calibri" w:hAnsi="Calibri" w:cs="Calibri"/>
          <w:color w:val="AF322A"/>
          <w:lang w:val="fr-BE"/>
        </w:rPr>
        <w:t>Merci pour votr</w:t>
      </w:r>
      <w:r>
        <w:rPr>
          <w:rFonts w:ascii="Calibri" w:hAnsi="Calibri" w:cs="Calibri"/>
          <w:color w:val="AF322A"/>
          <w:lang w:val="fr-BE"/>
        </w:rPr>
        <w:t>e inscription au projet Cap’ten</w:t>
      </w:r>
    </w:p>
    <w:p w:rsidR="00C80A5A" w:rsidRDefault="00C80A5A" w:rsidP="00DE6433">
      <w:pPr>
        <w:spacing w:before="240"/>
        <w:ind w:right="118"/>
        <w:jc w:val="center"/>
        <w:rPr>
          <w:rFonts w:ascii="Calibri" w:hAnsi="Calibri" w:cs="Calibri"/>
          <w:color w:val="AF322A"/>
          <w:lang w:val="fr-BE"/>
        </w:rPr>
      </w:pPr>
    </w:p>
    <w:p w:rsidR="00DE6433" w:rsidRPr="00DE6433" w:rsidRDefault="00DE6433" w:rsidP="00DE6433">
      <w:pPr>
        <w:jc w:val="center"/>
        <w:rPr>
          <w:b/>
          <w:sz w:val="16"/>
          <w:szCs w:val="16"/>
          <w:lang w:val="fr-FR"/>
        </w:rPr>
      </w:pPr>
      <w:r w:rsidRPr="00DE6433">
        <w:rPr>
          <w:b/>
          <w:sz w:val="16"/>
          <w:szCs w:val="16"/>
          <w:lang w:val="fr-FR"/>
        </w:rPr>
        <w:lastRenderedPageBreak/>
        <w:t>Politique de respect des Données à caractère personnel pour la collecte des informations pour le personnel scolaire dans le cadre de Step2You</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Responsable de traitement : ICHEC ASBL, dont le siège social est Boulevard Brand Whitlock 2, 1150 Bruxelles et dont le délégué à la protection des données (DPD) est Jacques Folon.</w:t>
      </w:r>
    </w:p>
    <w:p w:rsidR="00DE6433" w:rsidRPr="00DE6433" w:rsidRDefault="00DE6433" w:rsidP="00DE6433">
      <w:pPr>
        <w:jc w:val="both"/>
        <w:rPr>
          <w:sz w:val="16"/>
          <w:szCs w:val="16"/>
          <w:lang w:val="fr-FR"/>
        </w:rPr>
      </w:pPr>
      <w:r w:rsidRPr="00DE6433">
        <w:rPr>
          <w:sz w:val="16"/>
          <w:szCs w:val="16"/>
          <w:lang w:val="fr-FR"/>
        </w:rPr>
        <w:t>Définitions :</w:t>
      </w:r>
    </w:p>
    <w:p w:rsidR="00DE6433" w:rsidRPr="00DE6433" w:rsidRDefault="00DE6433" w:rsidP="00DE6433">
      <w:pPr>
        <w:pStyle w:val="Paragraphedeliste"/>
        <w:numPr>
          <w:ilvl w:val="0"/>
          <w:numId w:val="6"/>
        </w:numPr>
        <w:jc w:val="both"/>
        <w:rPr>
          <w:sz w:val="16"/>
          <w:szCs w:val="16"/>
          <w:lang w:val="fr-FR"/>
        </w:rPr>
      </w:pPr>
      <w:r w:rsidRPr="00DE6433">
        <w:rPr>
          <w:sz w:val="16"/>
          <w:szCs w:val="16"/>
          <w:lang w:val="fr-FR"/>
        </w:rPr>
        <w:t>Un membre du personnel scolaire est une personne qui travaille dans l’enceinte d’une structure scolaire dans une optique de transmettre et/ou former des jeunes que ce soit en terme de gestion, au niveau purement académique ou en accompagnement parascolaire (Alternance, PMS, etc).</w:t>
      </w:r>
    </w:p>
    <w:p w:rsidR="00DE6433" w:rsidRPr="00DE6433" w:rsidRDefault="00DE6433" w:rsidP="00DE6433">
      <w:pPr>
        <w:pStyle w:val="Paragraphedeliste"/>
        <w:numPr>
          <w:ilvl w:val="0"/>
          <w:numId w:val="6"/>
        </w:numPr>
        <w:jc w:val="both"/>
        <w:rPr>
          <w:sz w:val="16"/>
          <w:szCs w:val="16"/>
          <w:lang w:val="fr-FR"/>
        </w:rPr>
      </w:pPr>
      <w:r w:rsidRPr="00DE6433">
        <w:rPr>
          <w:sz w:val="16"/>
          <w:szCs w:val="16"/>
          <w:lang w:val="fr-FR"/>
        </w:rPr>
        <w:t>Step2you est une organisation d’ICHEC ASBL spécialisée dans le développement de l’esprit d’entreprendre dès l’âge de 10 ans.</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ICHEC ASBL s’engage à respecter la vie privée des personnes rencontrées dans le cadre de ses activités et la présente politique est destinée au personnel scolaire.</w:t>
      </w:r>
    </w:p>
    <w:p w:rsidR="00DE6433" w:rsidRPr="00DE6433" w:rsidRDefault="00DE6433" w:rsidP="00DE6433">
      <w:pPr>
        <w:jc w:val="both"/>
        <w:rPr>
          <w:sz w:val="16"/>
          <w:szCs w:val="16"/>
          <w:lang w:val="fr-FR"/>
        </w:rPr>
      </w:pPr>
      <w:r w:rsidRPr="00DE6433">
        <w:rPr>
          <w:sz w:val="16"/>
          <w:szCs w:val="16"/>
          <w:lang w:val="fr-FR"/>
        </w:rPr>
        <w:t>Cette Politique de respect des Données à caractère personnel (ci-après la Politique) décrit la manière dont nous gérons les Données à caractère personnel que nous collectons à la fois à partir de formulaires, d’inscription sur le site internet, d’appels téléphoniques, e-mails et autres communications avec vous. Nous traitons vos données à caractère personnel en conformité avec toutes les règlementations applicables concernant la protection des données personnelles.</w:t>
      </w:r>
    </w:p>
    <w:p w:rsidR="00DE6433" w:rsidRDefault="00DE6433" w:rsidP="00DE6433">
      <w:pPr>
        <w:jc w:val="both"/>
        <w:rPr>
          <w:sz w:val="16"/>
          <w:szCs w:val="16"/>
          <w:lang w:val="fr-FR"/>
        </w:rPr>
      </w:pPr>
      <w:r w:rsidRPr="00DE6433">
        <w:rPr>
          <w:sz w:val="16"/>
          <w:szCs w:val="16"/>
          <w:lang w:val="fr-FR"/>
        </w:rPr>
        <w:t>En acceptant la présente Politique, en utilisant les services d’ICHEC ASBL, en s’enregistrant à un événement d’ICHEC ASBL ou en fournissant d’une quelconque autre manière vos données à caractère personnel à ICHEC ASBL, vous reconnaissez et acceptez les termes de la Politique ainsi que les traitements et les transferts de Données à caractère personnel qui seront réalisés conformément à la Politique.</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noProof/>
          <w:sz w:val="16"/>
          <w:szCs w:val="16"/>
          <w:lang w:val="fr-BE" w:eastAsia="fr-BE"/>
        </w:rPr>
        <mc:AlternateContent>
          <mc:Choice Requires="wps">
            <w:drawing>
              <wp:anchor distT="45720" distB="45720" distL="114300" distR="114300" simplePos="0" relativeHeight="251662336" behindDoc="0" locked="0" layoutInCell="1" allowOverlap="1" wp14:anchorId="5B6B411F" wp14:editId="3CAE1A87">
                <wp:simplePos x="0" y="0"/>
                <wp:positionH relativeFrom="column">
                  <wp:posOffset>2292350</wp:posOffset>
                </wp:positionH>
                <wp:positionV relativeFrom="paragraph">
                  <wp:posOffset>3175</wp:posOffset>
                </wp:positionV>
                <wp:extent cx="4737100" cy="3136900"/>
                <wp:effectExtent l="0" t="0" r="635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3136900"/>
                        </a:xfrm>
                        <a:prstGeom prst="rect">
                          <a:avLst/>
                        </a:prstGeom>
                        <a:solidFill>
                          <a:srgbClr val="FFFFFF"/>
                        </a:solidFill>
                        <a:ln w="9525">
                          <a:noFill/>
                          <a:miter lim="800000"/>
                          <a:headEnd/>
                          <a:tailEnd/>
                        </a:ln>
                      </wps:spPr>
                      <wps:txbx>
                        <w:txbxContent>
                          <w:p w:rsidR="00DE6433" w:rsidRPr="00DE6433" w:rsidRDefault="00DE6433" w:rsidP="00DE6433">
                            <w:pPr>
                              <w:jc w:val="both"/>
                              <w:rPr>
                                <w:sz w:val="16"/>
                                <w:szCs w:val="16"/>
                                <w:lang w:val="fr-FR"/>
                              </w:rPr>
                            </w:pPr>
                            <w:r w:rsidRPr="00DE6433">
                              <w:rPr>
                                <w:sz w:val="16"/>
                                <w:szCs w:val="16"/>
                                <w:lang w:val="fr-FR"/>
                              </w:rPr>
                              <w:t xml:space="preserve">Nous utilisons ces Données à caractère personnel pour : </w:t>
                            </w:r>
                          </w:p>
                          <w:p w:rsidR="00DE6433" w:rsidRPr="00DE6433" w:rsidRDefault="00DE6433" w:rsidP="00DE6433">
                            <w:pPr>
                              <w:jc w:val="both"/>
                              <w:rPr>
                                <w:sz w:val="16"/>
                                <w:szCs w:val="16"/>
                                <w:lang w:val="fr-FR"/>
                              </w:rPr>
                            </w:pP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 xml:space="preserve">Vous </w:t>
                            </w:r>
                            <w:proofErr w:type="spellStart"/>
                            <w:r w:rsidRPr="00DE6433">
                              <w:rPr>
                                <w:sz w:val="16"/>
                                <w:szCs w:val="16"/>
                                <w:lang w:val="fr-FR"/>
                              </w:rPr>
                              <w:t>livrer</w:t>
                            </w:r>
                            <w:proofErr w:type="spellEnd"/>
                            <w:r w:rsidRPr="00DE6433">
                              <w:rPr>
                                <w:sz w:val="16"/>
                                <w:szCs w:val="16"/>
                                <w:lang w:val="fr-FR"/>
                              </w:rPr>
                              <w:t xml:space="preserve"> les outils des programmes auxquels vous êtes inscrit.</w:t>
                            </w:r>
                          </w:p>
                          <w:p w:rsidR="00DE6433" w:rsidRPr="00DE6433" w:rsidRDefault="00DE6433" w:rsidP="00DE6433">
                            <w:pPr>
                              <w:pStyle w:val="Paragraphedeliste"/>
                              <w:numPr>
                                <w:ilvl w:val="0"/>
                                <w:numId w:val="3"/>
                              </w:numPr>
                              <w:jc w:val="both"/>
                              <w:rPr>
                                <w:color w:val="000000" w:themeColor="text1"/>
                                <w:sz w:val="16"/>
                                <w:szCs w:val="16"/>
                                <w:lang w:val="fr-FR"/>
                              </w:rPr>
                            </w:pPr>
                            <w:r w:rsidRPr="00DE6433">
                              <w:rPr>
                                <w:color w:val="000000" w:themeColor="text1"/>
                                <w:sz w:val="16"/>
                                <w:szCs w:val="16"/>
                                <w:lang w:val="fr-FR"/>
                              </w:rPr>
                              <w:t xml:space="preserve">Vous </w:t>
                            </w:r>
                            <w:proofErr w:type="spellStart"/>
                            <w:r w:rsidRPr="00DE6433">
                              <w:rPr>
                                <w:color w:val="000000" w:themeColor="text1"/>
                                <w:sz w:val="16"/>
                                <w:szCs w:val="16"/>
                                <w:lang w:val="fr-FR"/>
                              </w:rPr>
                              <w:t>proposer</w:t>
                            </w:r>
                            <w:proofErr w:type="spellEnd"/>
                            <w:r w:rsidRPr="00DE6433">
                              <w:rPr>
                                <w:color w:val="000000" w:themeColor="text1"/>
                                <w:sz w:val="16"/>
                                <w:szCs w:val="16"/>
                                <w:lang w:val="fr-FR"/>
                              </w:rPr>
                              <w:t xml:space="preserve"> de participer aux nouvelles éditions de nos programmes.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Répondre à vos demandes et communiquer avec vous dans le cadre des activités de Step2you.</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Vous permettre d’accéder aux informations que nous mettons en ligne à disposition des utilisateurs de nos services.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Interagir avec vous et vous envoyer des informations relatives à nos diverses activités et aux actualités liées.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Vous fournir support et assistance dans le cadre de nos services.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Mener des enquêtes de satisfaction.</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 xml:space="preserve">Vous fournir des informations marketing (en ce compris des informations relatives à nos produits et services ou à d’autres produits et services offerts par nos partenaires tiers sélectionnés tels que Groupe ICHEC - ISC Saint-Louis – ISFSC, ICHEC </w:t>
                            </w:r>
                            <w:proofErr w:type="spellStart"/>
                            <w:r w:rsidRPr="00DE6433">
                              <w:rPr>
                                <w:sz w:val="16"/>
                                <w:szCs w:val="16"/>
                                <w:lang w:val="fr-FR"/>
                              </w:rPr>
                              <w:t>Alumni</w:t>
                            </w:r>
                            <w:proofErr w:type="spellEnd"/>
                            <w:r w:rsidRPr="00DE6433">
                              <w:rPr>
                                <w:sz w:val="16"/>
                                <w:szCs w:val="16"/>
                                <w:lang w:val="fr-FR"/>
                              </w:rPr>
                              <w:t xml:space="preserve">, ICHEC Coopération Internationale. </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Vous permettre de participer activement à nos activités, en ce compris les forums, discussions, séminaires, rendez-vous et autres événements et gérer ces activités. Certaines de ces activités font l’objet de termes et conditions complémentaires qui pourraient contenir des informations additionnelles relatives à la manière selon laquelle nous utilisons et divulguons vos Données à caractère personnel. Nous vous suggérons donc de les lire attentivement.</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 xml:space="preserve">Résoudre les réclamations </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Gérer les demandes d’accès, de rectification, etc.</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Se conformer aux lois et obligations réglementaires applicables (en ce compris les Lois extérieures à votre pays de résidence), telles que celles relatives à l’anti blanchiment d’argent et le financement du terrorisme, respecter la procédure judiciaire et répondre aux demandes des autorités publiques gouvernementales (en ce compris celles extérieures à votre pays de résidence).</w:t>
                            </w:r>
                          </w:p>
                          <w:p w:rsidR="00DE6433" w:rsidRPr="00BE4750" w:rsidRDefault="00DE6433">
                            <w:pPr>
                              <w:rPr>
                                <w:sz w:val="16"/>
                                <w:szCs w:val="16"/>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B411F" id="Zone de texte 2" o:spid="_x0000_s1027" type="#_x0000_t202" style="position:absolute;left:0;text-align:left;margin-left:180.5pt;margin-top:.25pt;width:373pt;height:24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SdKQIAACoEAAAOAAAAZHJzL2Uyb0RvYy54bWysU01v2zAMvQ/YfxB0X2zno2mMOEWXLsOA&#10;7gPodtlNluVYmCRqkhK7/fWj5DTNttswHwTSJJ8eH6n1zaAVOQrnJZiKFpOcEmE4NNLsK/rt6+7N&#10;NSU+MNMwBUZU9FF4erN5/Wrd21JMoQPVCEcQxPiytxXtQrBllnneCc38BKwwGGzBaRbQdfuscaxH&#10;dK2yaZ5fZT24xjrgwnv8ezcG6Sbht63g4XPbehGIqihyC+l06azjmW3WrNw7ZjvJTzTYP7DQTBq8&#10;9Ax1xwIjByf/gtKSO/DQhgkHnUHbSi5SD9hNkf/RzUPHrEi9oDjenmXy/w+Wfzp+cUQ2FZ0WS0oM&#10;0zik7zgq0ggSxBAEmUaReutLzH2wmB2GtzDgsFPD3t4D/+GJgW3HzF7cOgd9J1iDJItYmV2Ujjg+&#10;gtT9R2jwLnYIkICG1umoIGpCEB2H9XgeEPIgHH/Ol7NlkWOIY2xWzK5W6MQ7WPlcbp0P7wVoEo2K&#10;OtyABM+O9z6Mqc8p8TYPSjY7qVRy3L7eKkeODLdll74T+m9pypC+oqvFdJGQDcR6hGallgG3WUld&#10;0es8frGclVGOd6ZJdmBSjTaSVuakT5RkFCcM9ZDmkcSL2tXQPKJgDsblxceGRgfuiZIeF7ei/ueB&#10;OUGJ+mBQ9FUxn8dNT858sZyi4y4j9WWEGY5QFQ2UjOY2pNcRaRu4xeG0Msn2wuREGRcyCX96PHHj&#10;L/2U9fLEN78AAAD//wMAUEsDBBQABgAIAAAAIQA8Rn6m3QAAAAkBAAAPAAAAZHJzL2Rvd25yZXYu&#10;eG1sTI/NTsMwEITvSLyDtUhcEHUC+aEhmwqQQFxb+gBOvE0i4nUUu0369rgnehzNaOabcrOYQZxo&#10;cr1lhHgVgSBurO65Rdj/fD6+gHBesVaDZUI4k4NNdXtTqkLbmbd02vlWhBJ2hULovB8LKV3TkVFu&#10;ZUfi4B3sZJQPcmqlntQcys0gn6Iok0b1HBY6NdJHR83v7mgQDt/zQ7qe6y+/z7dJ9q76vLZnxPu7&#10;5e0VhKfF/4fhgh/QoQpMtT2ydmJAeM7i8MUjpCAudhzlQdcIyTpJQValvH5Q/QEAAP//AwBQSwEC&#10;LQAUAAYACAAAACEAtoM4kv4AAADhAQAAEwAAAAAAAAAAAAAAAAAAAAAAW0NvbnRlbnRfVHlwZXNd&#10;LnhtbFBLAQItABQABgAIAAAAIQA4/SH/1gAAAJQBAAALAAAAAAAAAAAAAAAAAC8BAABfcmVscy8u&#10;cmVsc1BLAQItABQABgAIAAAAIQDBuUSdKQIAACoEAAAOAAAAAAAAAAAAAAAAAC4CAABkcnMvZTJv&#10;RG9jLnhtbFBLAQItABQABgAIAAAAIQA8Rn6m3QAAAAkBAAAPAAAAAAAAAAAAAAAAAIMEAABkcnMv&#10;ZG93bnJldi54bWxQSwUGAAAAAAQABADzAAAAjQUAAAAA&#10;" stroked="f">
                <v:textbox>
                  <w:txbxContent>
                    <w:p w:rsidR="00DE6433" w:rsidRPr="00DE6433" w:rsidRDefault="00DE6433" w:rsidP="00DE6433">
                      <w:pPr>
                        <w:jc w:val="both"/>
                        <w:rPr>
                          <w:sz w:val="16"/>
                          <w:szCs w:val="16"/>
                          <w:lang w:val="fr-FR"/>
                        </w:rPr>
                      </w:pPr>
                      <w:r w:rsidRPr="00DE6433">
                        <w:rPr>
                          <w:sz w:val="16"/>
                          <w:szCs w:val="16"/>
                          <w:lang w:val="fr-FR"/>
                        </w:rPr>
                        <w:t xml:space="preserve">Nous utilisons ces Données à caractère personnel pour : </w:t>
                      </w:r>
                    </w:p>
                    <w:p w:rsidR="00DE6433" w:rsidRPr="00DE6433" w:rsidRDefault="00DE6433" w:rsidP="00DE6433">
                      <w:pPr>
                        <w:jc w:val="both"/>
                        <w:rPr>
                          <w:sz w:val="16"/>
                          <w:szCs w:val="16"/>
                          <w:lang w:val="fr-FR"/>
                        </w:rPr>
                      </w:pP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 xml:space="preserve">Vous </w:t>
                      </w:r>
                      <w:proofErr w:type="spellStart"/>
                      <w:r w:rsidRPr="00DE6433">
                        <w:rPr>
                          <w:sz w:val="16"/>
                          <w:szCs w:val="16"/>
                          <w:lang w:val="fr-FR"/>
                        </w:rPr>
                        <w:t>livrer</w:t>
                      </w:r>
                      <w:proofErr w:type="spellEnd"/>
                      <w:r w:rsidRPr="00DE6433">
                        <w:rPr>
                          <w:sz w:val="16"/>
                          <w:szCs w:val="16"/>
                          <w:lang w:val="fr-FR"/>
                        </w:rPr>
                        <w:t xml:space="preserve"> les outils des programmes auxquels vous êtes inscrit.</w:t>
                      </w:r>
                    </w:p>
                    <w:p w:rsidR="00DE6433" w:rsidRPr="00DE6433" w:rsidRDefault="00DE6433" w:rsidP="00DE6433">
                      <w:pPr>
                        <w:pStyle w:val="Paragraphedeliste"/>
                        <w:numPr>
                          <w:ilvl w:val="0"/>
                          <w:numId w:val="3"/>
                        </w:numPr>
                        <w:jc w:val="both"/>
                        <w:rPr>
                          <w:color w:val="000000" w:themeColor="text1"/>
                          <w:sz w:val="16"/>
                          <w:szCs w:val="16"/>
                          <w:lang w:val="fr-FR"/>
                        </w:rPr>
                      </w:pPr>
                      <w:r w:rsidRPr="00DE6433">
                        <w:rPr>
                          <w:color w:val="000000" w:themeColor="text1"/>
                          <w:sz w:val="16"/>
                          <w:szCs w:val="16"/>
                          <w:lang w:val="fr-FR"/>
                        </w:rPr>
                        <w:t xml:space="preserve">Vous </w:t>
                      </w:r>
                      <w:proofErr w:type="spellStart"/>
                      <w:r w:rsidRPr="00DE6433">
                        <w:rPr>
                          <w:color w:val="000000" w:themeColor="text1"/>
                          <w:sz w:val="16"/>
                          <w:szCs w:val="16"/>
                          <w:lang w:val="fr-FR"/>
                        </w:rPr>
                        <w:t>proposer</w:t>
                      </w:r>
                      <w:proofErr w:type="spellEnd"/>
                      <w:r w:rsidRPr="00DE6433">
                        <w:rPr>
                          <w:color w:val="000000" w:themeColor="text1"/>
                          <w:sz w:val="16"/>
                          <w:szCs w:val="16"/>
                          <w:lang w:val="fr-FR"/>
                        </w:rPr>
                        <w:t xml:space="preserve"> de participer aux nouvelles éditions de nos programmes.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Répondre à vos demandes et communiquer avec vous dans le cadre des activités de Step2you.</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Vous permettre d’accéder aux informations que nous mettons en ligne à disposition des utilisateurs de nos services.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Interagir avec vous et vous envoyer des informations relatives à nos diverses activités et aux actualités liées.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Vous fournir support et assistance dans le cadre de nos services.</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Mener des enquêtes de satisfaction.</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 xml:space="preserve">Vous fournir des informations marketing (en ce compris des informations relatives à nos produits et services ou à d’autres produits et services offerts par nos partenaires tiers sélectionnés tels que Groupe ICHEC - ISC Saint-Louis – ISFSC, ICHEC </w:t>
                      </w:r>
                      <w:proofErr w:type="spellStart"/>
                      <w:r w:rsidRPr="00DE6433">
                        <w:rPr>
                          <w:sz w:val="16"/>
                          <w:szCs w:val="16"/>
                          <w:lang w:val="fr-FR"/>
                        </w:rPr>
                        <w:t>Alumni</w:t>
                      </w:r>
                      <w:proofErr w:type="spellEnd"/>
                      <w:r w:rsidRPr="00DE6433">
                        <w:rPr>
                          <w:sz w:val="16"/>
                          <w:szCs w:val="16"/>
                          <w:lang w:val="fr-FR"/>
                        </w:rPr>
                        <w:t xml:space="preserve">, ICHEC Coopération Internationale. </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Vous permettre de participer activement à nos activités, en ce compris les forums, discussions, séminaires, rendez-vous et autres événements et gérer ces activités. Certaines de ces activités font l’objet de termes et conditions complémentaires qui pourraient contenir des informations additionnelles relatives à la manière selon laquelle nous utilisons et divulguons vos Données à caractère personnel. Nous vous suggérons donc de les lire attentivement.</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 xml:space="preserve">Résoudre les réclamations </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Gérer les demandes d’accès, de rectification, etc.</w:t>
                      </w:r>
                    </w:p>
                    <w:p w:rsidR="00DE6433" w:rsidRPr="00DE6433" w:rsidRDefault="00DE6433" w:rsidP="00DE6433">
                      <w:pPr>
                        <w:pStyle w:val="Paragraphedeliste"/>
                        <w:numPr>
                          <w:ilvl w:val="0"/>
                          <w:numId w:val="3"/>
                        </w:numPr>
                        <w:jc w:val="both"/>
                        <w:rPr>
                          <w:sz w:val="16"/>
                          <w:szCs w:val="16"/>
                          <w:lang w:val="fr-FR"/>
                        </w:rPr>
                      </w:pPr>
                      <w:r w:rsidRPr="00DE6433">
                        <w:rPr>
                          <w:sz w:val="16"/>
                          <w:szCs w:val="16"/>
                          <w:lang w:val="fr-FR"/>
                        </w:rPr>
                        <w:t>Se conformer aux lois et obligations réglementaires applicables (en ce compris les Lois extérieures à votre pays de résidence), telles que celles relatives à l’anti blanchiment d’argent et le financement du terrorisme, respecter la procédure judiciaire et répondre aux demandes des autorités publiques gouvernementales (en ce compris celles extérieures à votre pays de résidence).</w:t>
                      </w:r>
                    </w:p>
                    <w:p w:rsidR="00DE6433" w:rsidRPr="00DE6433" w:rsidRDefault="00DE6433">
                      <w:pPr>
                        <w:rPr>
                          <w:sz w:val="16"/>
                          <w:szCs w:val="16"/>
                        </w:rPr>
                      </w:pPr>
                    </w:p>
                  </w:txbxContent>
                </v:textbox>
                <w10:wrap type="square"/>
              </v:shape>
            </w:pict>
          </mc:Fallback>
        </mc:AlternateContent>
      </w:r>
      <w:r w:rsidRPr="00DE6433">
        <w:rPr>
          <w:sz w:val="16"/>
          <w:szCs w:val="16"/>
          <w:lang w:val="fr-FR"/>
        </w:rPr>
        <w:t>Les Données à caractère personnel que nous collectons dans le cadre de nos relations, sont :</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 xml:space="preserve">Informations personnelles : </w:t>
      </w:r>
    </w:p>
    <w:p w:rsidR="00DE6433" w:rsidRPr="00DE6433" w:rsidRDefault="00DE6433" w:rsidP="00DE6433">
      <w:pPr>
        <w:pStyle w:val="Paragraphedeliste"/>
        <w:numPr>
          <w:ilvl w:val="0"/>
          <w:numId w:val="2"/>
        </w:numPr>
        <w:jc w:val="both"/>
        <w:rPr>
          <w:sz w:val="16"/>
          <w:szCs w:val="16"/>
          <w:lang w:val="fr-FR"/>
        </w:rPr>
      </w:pPr>
      <w:r w:rsidRPr="00DE6433">
        <w:rPr>
          <w:sz w:val="16"/>
          <w:szCs w:val="16"/>
          <w:lang w:val="fr-FR"/>
        </w:rPr>
        <w:t>Fiche signalétique</w:t>
      </w:r>
    </w:p>
    <w:p w:rsidR="00DE6433" w:rsidRPr="00DE6433" w:rsidRDefault="00DE6433" w:rsidP="00DE6433">
      <w:pPr>
        <w:pStyle w:val="Paragraphedeliste"/>
        <w:numPr>
          <w:ilvl w:val="1"/>
          <w:numId w:val="2"/>
        </w:numPr>
        <w:jc w:val="both"/>
        <w:rPr>
          <w:sz w:val="16"/>
          <w:szCs w:val="16"/>
          <w:lang w:val="fr-FR"/>
        </w:rPr>
      </w:pPr>
      <w:r w:rsidRPr="00DE6433">
        <w:rPr>
          <w:sz w:val="16"/>
          <w:szCs w:val="16"/>
          <w:lang w:val="fr-FR"/>
        </w:rPr>
        <w:t>Nom, prénom</w:t>
      </w:r>
    </w:p>
    <w:p w:rsidR="00DE6433" w:rsidRPr="00DE6433" w:rsidRDefault="00DE6433" w:rsidP="00DE6433">
      <w:pPr>
        <w:pStyle w:val="Paragraphedeliste"/>
        <w:numPr>
          <w:ilvl w:val="1"/>
          <w:numId w:val="2"/>
        </w:numPr>
        <w:jc w:val="both"/>
        <w:rPr>
          <w:sz w:val="16"/>
          <w:szCs w:val="16"/>
          <w:lang w:val="fr-FR"/>
        </w:rPr>
      </w:pPr>
      <w:r w:rsidRPr="00DE6433">
        <w:rPr>
          <w:sz w:val="16"/>
          <w:szCs w:val="16"/>
          <w:lang w:val="fr-FR"/>
        </w:rPr>
        <w:t>Genre</w:t>
      </w:r>
    </w:p>
    <w:p w:rsidR="00DE6433" w:rsidRPr="00DE6433" w:rsidRDefault="00DE6433" w:rsidP="00DE6433">
      <w:pPr>
        <w:pStyle w:val="Paragraphedeliste"/>
        <w:numPr>
          <w:ilvl w:val="1"/>
          <w:numId w:val="2"/>
        </w:numPr>
        <w:jc w:val="both"/>
        <w:rPr>
          <w:sz w:val="16"/>
          <w:szCs w:val="16"/>
          <w:lang w:val="fr-FR"/>
        </w:rPr>
      </w:pPr>
      <w:r w:rsidRPr="00DE6433">
        <w:rPr>
          <w:sz w:val="16"/>
          <w:szCs w:val="16"/>
          <w:lang w:val="fr-FR"/>
        </w:rPr>
        <w:t>Métier ou fonction</w:t>
      </w:r>
    </w:p>
    <w:p w:rsidR="00DE6433" w:rsidRPr="00DE6433" w:rsidRDefault="00DE6433" w:rsidP="00DE6433">
      <w:pPr>
        <w:pStyle w:val="Paragraphedeliste"/>
        <w:numPr>
          <w:ilvl w:val="1"/>
          <w:numId w:val="2"/>
        </w:numPr>
        <w:jc w:val="both"/>
        <w:rPr>
          <w:sz w:val="16"/>
          <w:szCs w:val="16"/>
          <w:lang w:val="fr-FR"/>
        </w:rPr>
      </w:pPr>
      <w:r w:rsidRPr="00DE6433">
        <w:rPr>
          <w:sz w:val="16"/>
          <w:szCs w:val="16"/>
          <w:lang w:val="fr-FR"/>
        </w:rPr>
        <w:t xml:space="preserve">Nom de l’école </w:t>
      </w:r>
    </w:p>
    <w:p w:rsidR="00DE6433" w:rsidRPr="00DE6433" w:rsidRDefault="00DE6433" w:rsidP="00DE6433">
      <w:pPr>
        <w:pStyle w:val="Paragraphedeliste"/>
        <w:numPr>
          <w:ilvl w:val="1"/>
          <w:numId w:val="2"/>
        </w:numPr>
        <w:jc w:val="both"/>
        <w:rPr>
          <w:sz w:val="16"/>
          <w:szCs w:val="16"/>
          <w:lang w:val="fr-FR"/>
        </w:rPr>
      </w:pPr>
      <w:r w:rsidRPr="00DE6433">
        <w:rPr>
          <w:sz w:val="16"/>
          <w:szCs w:val="16"/>
          <w:lang w:val="fr-FR"/>
        </w:rPr>
        <w:t>Adresse de l’école</w:t>
      </w:r>
    </w:p>
    <w:p w:rsidR="00DE6433" w:rsidRPr="00DE6433" w:rsidRDefault="00DE6433" w:rsidP="00DE6433">
      <w:pPr>
        <w:pStyle w:val="Paragraphedeliste"/>
        <w:numPr>
          <w:ilvl w:val="1"/>
          <w:numId w:val="2"/>
        </w:numPr>
        <w:jc w:val="both"/>
        <w:rPr>
          <w:sz w:val="16"/>
          <w:szCs w:val="16"/>
          <w:lang w:val="fr-FR"/>
        </w:rPr>
      </w:pPr>
      <w:proofErr w:type="gramStart"/>
      <w:r w:rsidRPr="00DE6433">
        <w:rPr>
          <w:sz w:val="16"/>
          <w:szCs w:val="16"/>
          <w:lang w:val="fr-FR"/>
        </w:rPr>
        <w:t>e-mail</w:t>
      </w:r>
      <w:proofErr w:type="gramEnd"/>
    </w:p>
    <w:p w:rsidR="00DE6433" w:rsidRPr="00DE6433" w:rsidRDefault="00DE6433" w:rsidP="00DE6433">
      <w:pPr>
        <w:pStyle w:val="Paragraphedeliste"/>
        <w:numPr>
          <w:ilvl w:val="1"/>
          <w:numId w:val="2"/>
        </w:numPr>
        <w:jc w:val="both"/>
        <w:rPr>
          <w:sz w:val="16"/>
          <w:szCs w:val="16"/>
          <w:lang w:val="fr-FR"/>
        </w:rPr>
      </w:pPr>
      <w:r w:rsidRPr="00DE6433">
        <w:rPr>
          <w:sz w:val="16"/>
          <w:szCs w:val="16"/>
          <w:lang w:val="fr-FR"/>
        </w:rPr>
        <w:t>Numéros de téléphone professionnel, fax et/ou GSM</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Les bases légales des traitements sont les suivantes :</w:t>
      </w:r>
    </w:p>
    <w:p w:rsidR="00DE6433" w:rsidRPr="00DE6433" w:rsidRDefault="00DE6433" w:rsidP="00DE6433">
      <w:pPr>
        <w:pStyle w:val="Paragraphedeliste"/>
        <w:numPr>
          <w:ilvl w:val="0"/>
          <w:numId w:val="4"/>
        </w:numPr>
        <w:jc w:val="both"/>
        <w:rPr>
          <w:sz w:val="16"/>
          <w:szCs w:val="16"/>
          <w:lang w:val="fr-FR"/>
        </w:rPr>
      </w:pPr>
      <w:proofErr w:type="gramStart"/>
      <w:r w:rsidRPr="00DE6433">
        <w:rPr>
          <w:sz w:val="16"/>
          <w:szCs w:val="16"/>
          <w:lang w:val="fr-FR"/>
        </w:rPr>
        <w:t>le</w:t>
      </w:r>
      <w:proofErr w:type="gramEnd"/>
      <w:r w:rsidRPr="00DE6433">
        <w:rPr>
          <w:sz w:val="16"/>
          <w:szCs w:val="16"/>
          <w:lang w:val="fr-FR"/>
        </w:rPr>
        <w:t xml:space="preserve"> consentement du membre du personnel scolaire qui a, à tout moment, le droit de retirer son consentement (sans que cela ne compromette la licéité du traitement fondé sur le consentement effectué avant ce retrait);</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Si nous étions amenés à traiter les Données à caractère personnel pour d’autres finalités que celles établies dans le présent article, nous vous donnerons des informations sur cette nouvelle finalité ainsi que toute autre information nécessaire avant de commencer le nouveau traitement.</w:t>
      </w:r>
    </w:p>
    <w:p w:rsidR="00DE6433" w:rsidRPr="00DE6433" w:rsidRDefault="00DE6433" w:rsidP="00DE6433">
      <w:pPr>
        <w:jc w:val="both"/>
        <w:rPr>
          <w:sz w:val="16"/>
          <w:szCs w:val="16"/>
          <w:lang w:val="fr-FR"/>
        </w:rPr>
      </w:pPr>
      <w:r w:rsidRPr="00DE6433">
        <w:rPr>
          <w:sz w:val="16"/>
          <w:szCs w:val="16"/>
          <w:lang w:val="fr-FR"/>
        </w:rPr>
        <w:t>Nous n’utilisons pas de techniques de prise de décision fondée sur un traitement automatisé produisant des effets juridiques concernant la personne concernée ou l’affectant de manière significative.</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ICHEC ASBL peut rendre les Données à caractère personnel accessibles aux personnes et entités suivantes :</w:t>
      </w:r>
    </w:p>
    <w:p w:rsidR="00DE6433" w:rsidRPr="00DE6433" w:rsidRDefault="00DE6433" w:rsidP="00DE6433">
      <w:pPr>
        <w:pStyle w:val="Paragraphedeliste"/>
        <w:numPr>
          <w:ilvl w:val="0"/>
          <w:numId w:val="5"/>
        </w:numPr>
        <w:jc w:val="both"/>
        <w:rPr>
          <w:sz w:val="16"/>
          <w:szCs w:val="16"/>
          <w:lang w:val="fr-FR"/>
        </w:rPr>
      </w:pPr>
      <w:r w:rsidRPr="00DE6433">
        <w:rPr>
          <w:sz w:val="16"/>
          <w:szCs w:val="16"/>
          <w:lang w:val="fr-FR"/>
        </w:rPr>
        <w:t>Des autorités gouvernementales et tiers impliqués dans une action en justice ou en vertu d’une obligation légale et notamment dans le cadre de subsidiation et d’audit (Forem, Qfor, PMEKMO, Région Bruxelloise, etc.)</w:t>
      </w:r>
    </w:p>
    <w:p w:rsidR="00DE6433" w:rsidRPr="00DE6433" w:rsidRDefault="00DE6433" w:rsidP="00DE6433">
      <w:pPr>
        <w:pStyle w:val="Paragraphedeliste"/>
        <w:numPr>
          <w:ilvl w:val="0"/>
          <w:numId w:val="5"/>
        </w:numPr>
        <w:jc w:val="both"/>
        <w:rPr>
          <w:sz w:val="16"/>
          <w:szCs w:val="16"/>
          <w:lang w:val="fr-FR"/>
        </w:rPr>
      </w:pPr>
      <w:r w:rsidRPr="00DE6433">
        <w:rPr>
          <w:sz w:val="16"/>
          <w:szCs w:val="16"/>
          <w:lang w:val="fr-FR"/>
        </w:rPr>
        <w:t>Les ASBL Groupe ICHEC - ISC Saint-Louis – ISFSC, ICHEC Alumni, ICHEC Coopération Internationale.</w:t>
      </w:r>
    </w:p>
    <w:p w:rsidR="00DE6433" w:rsidRPr="00DE6433" w:rsidRDefault="00DE6433" w:rsidP="00DE6433">
      <w:pPr>
        <w:pStyle w:val="Paragraphedeliste"/>
        <w:numPr>
          <w:ilvl w:val="0"/>
          <w:numId w:val="5"/>
        </w:numPr>
        <w:jc w:val="both"/>
        <w:rPr>
          <w:sz w:val="16"/>
          <w:szCs w:val="16"/>
          <w:lang w:val="fr-FR"/>
        </w:rPr>
      </w:pPr>
      <w:r w:rsidRPr="00DE6433">
        <w:rPr>
          <w:sz w:val="16"/>
          <w:szCs w:val="16"/>
          <w:lang w:val="fr-FR"/>
        </w:rPr>
        <w:t>Les fournisseurs de services tiers externes tels que des compagnies d’assurances, des experts, des fournisseurs de services de systèmes informatiques, support, hébergement, fournisseurs de services d’impression et autres vendeurs tiers similaires et fournisseurs de services sous-traités qui nous assistent dans l’accomplissement de nos activités.</w:t>
      </w:r>
    </w:p>
    <w:p w:rsidR="00DE6433" w:rsidRPr="00DE6433" w:rsidRDefault="00DE6433" w:rsidP="00DE6433">
      <w:pPr>
        <w:pStyle w:val="Paragraphedeliste"/>
        <w:numPr>
          <w:ilvl w:val="0"/>
          <w:numId w:val="5"/>
        </w:numPr>
        <w:jc w:val="both"/>
        <w:rPr>
          <w:sz w:val="16"/>
          <w:szCs w:val="16"/>
          <w:lang w:val="fr-FR"/>
        </w:rPr>
      </w:pPr>
      <w:r w:rsidRPr="00DE6433">
        <w:rPr>
          <w:sz w:val="16"/>
          <w:szCs w:val="16"/>
          <w:lang w:val="fr-FR"/>
        </w:rPr>
        <w:t>D’autres tiers avec qui nous pouvons partager des Données à caractère personnel dans le cadre d’une réorganisation actuelle ou proposée, fusion, vente, joint-venture, cession, transfert de portefeuille ou autre transaction liée à tout ou partie de nos activités.</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ICHEC ASBL ne transfère pas de données en dehors de l’Union Européenne</w:t>
      </w:r>
      <w:r>
        <w:rPr>
          <w:sz w:val="16"/>
          <w:szCs w:val="16"/>
          <w:lang w:val="fr-FR"/>
        </w:rPr>
        <w:t>.</w:t>
      </w:r>
    </w:p>
    <w:p w:rsidR="00DE6433" w:rsidRPr="00DE6433" w:rsidRDefault="00DE6433" w:rsidP="00DE6433">
      <w:pPr>
        <w:jc w:val="both"/>
        <w:rPr>
          <w:sz w:val="16"/>
          <w:szCs w:val="16"/>
          <w:lang w:val="fr-FR"/>
        </w:rPr>
      </w:pPr>
      <w:r w:rsidRPr="00DE6433">
        <w:rPr>
          <w:sz w:val="16"/>
          <w:szCs w:val="16"/>
          <w:lang w:val="fr-FR"/>
        </w:rPr>
        <w:t xml:space="preserve">ICHEC ASBL prend les mesures techniques et organisationnelles appropriées qui sont en conformité avec les Lois en matière de vie privée et de protection des données applicables. Si vous avez des raisons de croire que votre interaction avec nous n’est plus sûre (par exemple, si vous avez l’impression que la sécurité de vos Données à caractère personnel que vous pourriez avoir avec nous pourrait avoir été compromise), nous vous remercions de nous en avertir immédiatement. </w:t>
      </w:r>
    </w:p>
    <w:p w:rsidR="00DE6433" w:rsidRPr="00DE6433" w:rsidRDefault="00DE6433" w:rsidP="00DE6433">
      <w:pPr>
        <w:jc w:val="both"/>
        <w:rPr>
          <w:sz w:val="16"/>
          <w:szCs w:val="16"/>
          <w:lang w:val="fr-FR"/>
        </w:rPr>
      </w:pPr>
      <w:r w:rsidRPr="00DE6433">
        <w:rPr>
          <w:sz w:val="16"/>
          <w:szCs w:val="16"/>
          <w:lang w:val="fr-FR"/>
        </w:rPr>
        <w:t>Quand ICHEC ASBL fournit des Données à caractère personnel à un fournisseur de services, le fournisseur de services sera sélectionné attentivement et devra utiliser les mesures appropriées pour garantir la confidentialité et la sécurité des Données à caractère personnel.</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 xml:space="preserve">ICHEC ASBL prend les mesures raisonnables pour s’assurer que les Données à caractère personnel traitées sont fiables pour l’utilisation visée, et aussi précises et complètes que nécessaire pour mener à bien les objectifs décrits dans la présente Politique.  </w:t>
      </w:r>
    </w:p>
    <w:p w:rsidR="00DE6433" w:rsidRPr="00DE6433" w:rsidRDefault="00DE6433" w:rsidP="00DE6433">
      <w:pPr>
        <w:jc w:val="both"/>
        <w:rPr>
          <w:sz w:val="16"/>
          <w:szCs w:val="16"/>
          <w:lang w:val="fr-FR"/>
        </w:rPr>
      </w:pPr>
      <w:r w:rsidRPr="00DE6433">
        <w:rPr>
          <w:sz w:val="16"/>
          <w:szCs w:val="16"/>
          <w:lang w:val="fr-FR"/>
        </w:rPr>
        <w:t>Les données des membres du personnel scolaire sont conservées pendant 5 ans après la dernière participation, inscription et/ou marque d’intérêt.</w:t>
      </w:r>
    </w:p>
    <w:p w:rsidR="00DE6433" w:rsidRPr="00DE6433" w:rsidRDefault="00DE6433" w:rsidP="00DE6433">
      <w:pPr>
        <w:jc w:val="both"/>
        <w:rPr>
          <w:sz w:val="16"/>
          <w:szCs w:val="16"/>
          <w:lang w:val="fr-FR"/>
        </w:rPr>
      </w:pPr>
      <w:r w:rsidRPr="00DE6433">
        <w:rPr>
          <w:sz w:val="16"/>
          <w:szCs w:val="16"/>
          <w:lang w:val="fr-FR"/>
        </w:rPr>
        <w:t>Si vous fournissez des Données à caractère personnel à ICHEC ASBL en ce qui concerne d’autres individus, vous consentez : (a) à informer l’individu du contenu de cette Politique de respect des Données à caractère personnel, et (b) à obtenir le consentement légalement requis pour la collecte, l’utilisation, la divulgation, et le transfert (en ce compris le transfert transfrontalier) de Données à caractère personnel en ce qui concerne l’individu conformément aux termes de la présente Politique.</w:t>
      </w:r>
    </w:p>
    <w:p w:rsidR="00DE6433" w:rsidRPr="00DE6433" w:rsidRDefault="00DE6433" w:rsidP="00DE6433">
      <w:pPr>
        <w:jc w:val="both"/>
        <w:rPr>
          <w:sz w:val="16"/>
          <w:szCs w:val="16"/>
          <w:lang w:val="fr-FR"/>
        </w:rPr>
      </w:pPr>
    </w:p>
    <w:p w:rsidR="00DE6433" w:rsidRPr="00DE6433" w:rsidRDefault="00DE6433" w:rsidP="00DE6433">
      <w:pPr>
        <w:jc w:val="both"/>
        <w:rPr>
          <w:sz w:val="16"/>
          <w:szCs w:val="16"/>
          <w:lang w:val="fr-FR"/>
        </w:rPr>
      </w:pPr>
      <w:r w:rsidRPr="00DE6433">
        <w:rPr>
          <w:sz w:val="16"/>
          <w:szCs w:val="16"/>
          <w:lang w:val="fr-FR"/>
        </w:rPr>
        <w:t xml:space="preserve">Vous avez le droit d’accéder, de rectifier, de vous opposer à l’utilisation de, ou demander l’effacement, la limitation ou la portabilité de vos Données à caractère personnel sur certaines bases. Veuillez nous contacter à l’adresse mail </w:t>
      </w:r>
      <w:hyperlink r:id="rId12" w:history="1">
        <w:r w:rsidRPr="00DE6433">
          <w:rPr>
            <w:rStyle w:val="Lienhypertexte"/>
            <w:sz w:val="16"/>
            <w:szCs w:val="16"/>
            <w:lang w:val="fr-FR"/>
          </w:rPr>
          <w:t>gdpr@ichec.be</w:t>
        </w:r>
      </w:hyperlink>
      <w:r w:rsidRPr="00DE6433">
        <w:rPr>
          <w:sz w:val="16"/>
          <w:szCs w:val="16"/>
          <w:lang w:val="fr-FR"/>
        </w:rPr>
        <w:t xml:space="preserve"> en prouvant votre identité au moyen d’une copie recto de votre carte d’identité, avec toutes vos requêtes ou si vous avez des questions ou inquiétudes en ce qui concerne la manière dont nous procédons avec vos Données à caractère personnel. Veuillez noter que certaines Données à caractère personnel peuvent être exemptées des droits d’accès, de rectification, d’effacement, de limitation, d’opposition ou de portabilité conformément au RGPD ou aux Lois en matière de protection de la vie privée belges. </w:t>
      </w:r>
    </w:p>
    <w:p w:rsidR="00C80A5A" w:rsidRPr="00DE6433" w:rsidRDefault="00DE6433" w:rsidP="00DE6433">
      <w:pPr>
        <w:jc w:val="both"/>
        <w:rPr>
          <w:sz w:val="16"/>
          <w:szCs w:val="16"/>
          <w:lang w:val="fr-FR"/>
        </w:rPr>
      </w:pPr>
      <w:r w:rsidRPr="00DE6433">
        <w:rPr>
          <w:sz w:val="16"/>
          <w:szCs w:val="16"/>
          <w:lang w:val="fr-FR"/>
        </w:rPr>
        <w:t>Nous revoyons les règles contenues dans la présente Politique régulièrement et nous nous réservons le droit d’apporter des changements à tout moment afin de prendre en compte des changements dans nos activités et des exigences légales. Nous vous informerons de ces éventuelles modifications.</w:t>
      </w:r>
    </w:p>
    <w:p w:rsidR="00DE6433" w:rsidRPr="00C80A5A" w:rsidRDefault="00DE6433" w:rsidP="00C80A5A">
      <w:pPr>
        <w:jc w:val="both"/>
        <w:rPr>
          <w:rFonts w:ascii="Calibri" w:hAnsi="Calibri"/>
          <w:sz w:val="16"/>
          <w:szCs w:val="16"/>
          <w:lang w:val="fr-FR"/>
        </w:rPr>
      </w:pPr>
      <w:r w:rsidRPr="00DE6433">
        <w:rPr>
          <w:sz w:val="16"/>
          <w:szCs w:val="16"/>
          <w:lang w:val="fr-FR"/>
        </w:rPr>
        <w:t>Si vous n’êtes pas satisfait de la manière dont nous traitons vos Données à caractère personnel et si vous avez le sentiment que nous contacter ne résoudra pas le problème, les Lois en matière de protection de la vie privée applicables vous reconnaissent le droit de porter plainte auprès de l’autorité de contrôle compétente.</w:t>
      </w:r>
    </w:p>
    <w:sectPr w:rsidR="00DE6433" w:rsidRPr="00C80A5A" w:rsidSect="00C80A5A">
      <w:footerReference w:type="default" r:id="rId13"/>
      <w:footerReference w:type="first" r:id="rId14"/>
      <w:pgSz w:w="11906" w:h="16838"/>
      <w:pgMar w:top="567" w:right="624" w:bottom="454" w:left="624"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78" w:rsidRDefault="00726378" w:rsidP="00DE6433">
      <w:r>
        <w:separator/>
      </w:r>
    </w:p>
  </w:endnote>
  <w:endnote w:type="continuationSeparator" w:id="0">
    <w:p w:rsidR="00726378" w:rsidRDefault="00726378" w:rsidP="00DE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B8A" w:rsidRDefault="00726378">
    <w:pPr>
      <w:pStyle w:val="Pieddepage"/>
    </w:pPr>
  </w:p>
  <w:p w:rsidR="001E3B8A" w:rsidRDefault="0072637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B8A" w:rsidRPr="00C6505B" w:rsidRDefault="00DE6433" w:rsidP="00665F51">
    <w:pPr>
      <w:pStyle w:val="Pieddepage"/>
      <w:pBdr>
        <w:top w:val="single" w:sz="4" w:space="10" w:color="006666"/>
      </w:pBdr>
      <w:tabs>
        <w:tab w:val="clear" w:pos="4536"/>
        <w:tab w:val="clear" w:pos="9072"/>
      </w:tabs>
      <w:ind w:right="118"/>
      <w:jc w:val="center"/>
      <w:rPr>
        <w:rFonts w:ascii="Calibri" w:hAnsi="Calibri"/>
        <w:sz w:val="20"/>
        <w:szCs w:val="20"/>
        <w:lang w:val="fr-BE"/>
      </w:rPr>
    </w:pPr>
    <w:r w:rsidRPr="00C6505B">
      <w:rPr>
        <w:rFonts w:ascii="Calibri" w:hAnsi="Calibri"/>
        <w:noProof/>
        <w:sz w:val="20"/>
        <w:szCs w:val="20"/>
        <w:lang w:val="fr-BE" w:eastAsia="fr-BE"/>
      </w:rPr>
      <w:drawing>
        <wp:anchor distT="0" distB="0" distL="114300" distR="114300" simplePos="0" relativeHeight="251660288" behindDoc="0" locked="0" layoutInCell="1" allowOverlap="1">
          <wp:simplePos x="0" y="0"/>
          <wp:positionH relativeFrom="column">
            <wp:posOffset>-85725</wp:posOffset>
          </wp:positionH>
          <wp:positionV relativeFrom="paragraph">
            <wp:posOffset>-19050</wp:posOffset>
          </wp:positionV>
          <wp:extent cx="1033145" cy="384810"/>
          <wp:effectExtent l="0" t="0" r="0" b="0"/>
          <wp:wrapNone/>
          <wp:docPr id="3" name="Image 3" descr="step2you-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2you-logo fd blanc"/>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33145"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67B" w:rsidRPr="00C6505B">
      <w:rPr>
        <w:rFonts w:ascii="Calibri" w:hAnsi="Calibri"/>
        <w:sz w:val="20"/>
        <w:szCs w:val="20"/>
        <w:lang w:val="fr-BE"/>
      </w:rPr>
      <w:tab/>
      <w:t>Rue au Bois 365a – 1150 Bruxelles – tel 02 739 38 70 – fax 02 739 38 63 – www.step2you.be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78" w:rsidRDefault="00726378" w:rsidP="00DE6433">
      <w:r>
        <w:separator/>
      </w:r>
    </w:p>
  </w:footnote>
  <w:footnote w:type="continuationSeparator" w:id="0">
    <w:p w:rsidR="00726378" w:rsidRDefault="00726378" w:rsidP="00DE64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297"/>
    <w:multiLevelType w:val="hybridMultilevel"/>
    <w:tmpl w:val="EDD6E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0CC2"/>
    <w:multiLevelType w:val="hybridMultilevel"/>
    <w:tmpl w:val="46FE0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C5CD9"/>
    <w:multiLevelType w:val="hybridMultilevel"/>
    <w:tmpl w:val="93BE6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574EC4"/>
    <w:multiLevelType w:val="hybridMultilevel"/>
    <w:tmpl w:val="F22E860E"/>
    <w:lvl w:ilvl="0" w:tplc="5A32C870">
      <w:numFmt w:val="bullet"/>
      <w:lvlText w:val=""/>
      <w:lvlJc w:val="left"/>
      <w:pPr>
        <w:ind w:left="720" w:hanging="360"/>
      </w:pPr>
      <w:rPr>
        <w:rFonts w:ascii="Wingdings 2" w:eastAsia="Times New Roman" w:hAnsi="Wingdings 2"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8E3ED0"/>
    <w:multiLevelType w:val="hybridMultilevel"/>
    <w:tmpl w:val="F6F840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FF67F6"/>
    <w:multiLevelType w:val="hybridMultilevel"/>
    <w:tmpl w:val="2EE44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33"/>
    <w:rsid w:val="005A7DF7"/>
    <w:rsid w:val="00726378"/>
    <w:rsid w:val="00B6267B"/>
    <w:rsid w:val="00B6308F"/>
    <w:rsid w:val="00BE4750"/>
    <w:rsid w:val="00C80A5A"/>
    <w:rsid w:val="00DE64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B2979"/>
  <w15:chartTrackingRefBased/>
  <w15:docId w15:val="{142D4470-3783-49E9-8901-EBACD11F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33"/>
    <w:pPr>
      <w:spacing w:after="0" w:line="240" w:lineRule="auto"/>
    </w:pPr>
    <w:rPr>
      <w:rFonts w:ascii="Times New Roman" w:eastAsia="Times New Roman" w:hAnsi="Times New Roman" w:cs="Times New Roman"/>
      <w:sz w:val="24"/>
      <w:szCs w:val="24"/>
      <w:lang w:val="en-GB"/>
    </w:rPr>
  </w:style>
  <w:style w:type="paragraph" w:styleId="Titre3">
    <w:name w:val="heading 3"/>
    <w:basedOn w:val="Normal"/>
    <w:next w:val="Normal"/>
    <w:link w:val="Titre3Car"/>
    <w:qFormat/>
    <w:rsid w:val="00DE6433"/>
    <w:pPr>
      <w:keepNext/>
      <w:jc w:val="right"/>
      <w:outlineLvl w:val="2"/>
    </w:pPr>
    <w:rPr>
      <w:rFonts w:ascii="Century Gothic" w:hAnsi="Century Gothic"/>
      <w:i/>
      <w:iCs/>
      <w:sz w:val="20"/>
      <w:lang w:val="x-none"/>
    </w:rPr>
  </w:style>
  <w:style w:type="paragraph" w:styleId="Titre4">
    <w:name w:val="heading 4"/>
    <w:basedOn w:val="Normal"/>
    <w:next w:val="Normal"/>
    <w:link w:val="Titre4Car"/>
    <w:uiPriority w:val="9"/>
    <w:unhideWhenUsed/>
    <w:qFormat/>
    <w:rsid w:val="00DE6433"/>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E6433"/>
    <w:rPr>
      <w:rFonts w:ascii="Century Gothic" w:eastAsia="Times New Roman" w:hAnsi="Century Gothic" w:cs="Times New Roman"/>
      <w:i/>
      <w:iCs/>
      <w:sz w:val="20"/>
      <w:szCs w:val="24"/>
      <w:lang w:val="x-none"/>
    </w:rPr>
  </w:style>
  <w:style w:type="character" w:customStyle="1" w:styleId="Titre4Car">
    <w:name w:val="Titre 4 Car"/>
    <w:basedOn w:val="Policepardfaut"/>
    <w:link w:val="Titre4"/>
    <w:uiPriority w:val="9"/>
    <w:rsid w:val="00DE6433"/>
    <w:rPr>
      <w:rFonts w:ascii="Calibri" w:eastAsia="Times New Roman" w:hAnsi="Calibri" w:cs="Times New Roman"/>
      <w:b/>
      <w:bCs/>
      <w:sz w:val="28"/>
      <w:szCs w:val="28"/>
      <w:lang w:val="en-GB"/>
    </w:rPr>
  </w:style>
  <w:style w:type="paragraph" w:styleId="Corpsdetexte">
    <w:name w:val="Body Text"/>
    <w:basedOn w:val="Normal"/>
    <w:link w:val="CorpsdetexteCar"/>
    <w:semiHidden/>
    <w:rsid w:val="00DE6433"/>
    <w:pPr>
      <w:jc w:val="both"/>
    </w:pPr>
    <w:rPr>
      <w:rFonts w:ascii="Century Gothic" w:hAnsi="Century Gothic"/>
      <w:sz w:val="22"/>
      <w:lang w:val="fr-FR"/>
    </w:rPr>
  </w:style>
  <w:style w:type="character" w:customStyle="1" w:styleId="CorpsdetexteCar">
    <w:name w:val="Corps de texte Car"/>
    <w:basedOn w:val="Policepardfaut"/>
    <w:link w:val="Corpsdetexte"/>
    <w:semiHidden/>
    <w:rsid w:val="00DE6433"/>
    <w:rPr>
      <w:rFonts w:ascii="Century Gothic" w:eastAsia="Times New Roman" w:hAnsi="Century Gothic" w:cs="Times New Roman"/>
      <w:szCs w:val="24"/>
      <w:lang w:val="fr-FR"/>
    </w:rPr>
  </w:style>
  <w:style w:type="character" w:styleId="Lienhypertexte">
    <w:name w:val="Hyperlink"/>
    <w:semiHidden/>
    <w:rsid w:val="00DE6433"/>
    <w:rPr>
      <w:color w:val="0000FF"/>
      <w:u w:val="single"/>
    </w:rPr>
  </w:style>
  <w:style w:type="paragraph" w:styleId="Pieddepage">
    <w:name w:val="footer"/>
    <w:basedOn w:val="Normal"/>
    <w:link w:val="PieddepageCar"/>
    <w:uiPriority w:val="99"/>
    <w:rsid w:val="00DE6433"/>
    <w:pPr>
      <w:tabs>
        <w:tab w:val="center" w:pos="4536"/>
        <w:tab w:val="right" w:pos="9072"/>
      </w:tabs>
    </w:pPr>
  </w:style>
  <w:style w:type="character" w:customStyle="1" w:styleId="PieddepageCar">
    <w:name w:val="Pied de page Car"/>
    <w:basedOn w:val="Policepardfaut"/>
    <w:link w:val="Pieddepage"/>
    <w:uiPriority w:val="99"/>
    <w:rsid w:val="00DE6433"/>
    <w:rPr>
      <w:rFonts w:ascii="Times New Roman" w:eastAsia="Times New Roman" w:hAnsi="Times New Roman" w:cs="Times New Roman"/>
      <w:sz w:val="24"/>
      <w:szCs w:val="24"/>
      <w:lang w:val="en-GB"/>
    </w:rPr>
  </w:style>
  <w:style w:type="paragraph" w:styleId="Titre">
    <w:name w:val="Title"/>
    <w:basedOn w:val="Normal"/>
    <w:link w:val="TitreCar"/>
    <w:qFormat/>
    <w:rsid w:val="00DE6433"/>
    <w:pPr>
      <w:jc w:val="center"/>
    </w:pPr>
    <w:rPr>
      <w:b/>
      <w:bCs/>
      <w:u w:val="single"/>
      <w:lang w:val="fr-BE"/>
    </w:rPr>
  </w:style>
  <w:style w:type="character" w:customStyle="1" w:styleId="TitreCar">
    <w:name w:val="Titre Car"/>
    <w:basedOn w:val="Policepardfaut"/>
    <w:link w:val="Titre"/>
    <w:rsid w:val="00DE6433"/>
    <w:rPr>
      <w:rFonts w:ascii="Times New Roman" w:eastAsia="Times New Roman" w:hAnsi="Times New Roman" w:cs="Times New Roman"/>
      <w:b/>
      <w:bCs/>
      <w:sz w:val="24"/>
      <w:szCs w:val="24"/>
      <w:u w:val="single"/>
    </w:rPr>
  </w:style>
  <w:style w:type="character" w:styleId="Lienhypertextesuivivisit">
    <w:name w:val="FollowedHyperlink"/>
    <w:basedOn w:val="Policepardfaut"/>
    <w:uiPriority w:val="99"/>
    <w:semiHidden/>
    <w:unhideWhenUsed/>
    <w:rsid w:val="00DE6433"/>
    <w:rPr>
      <w:color w:val="954F72" w:themeColor="followedHyperlink"/>
      <w:u w:val="single"/>
    </w:rPr>
  </w:style>
  <w:style w:type="paragraph" w:styleId="Paragraphedeliste">
    <w:name w:val="List Paragraph"/>
    <w:basedOn w:val="Normal"/>
    <w:uiPriority w:val="34"/>
    <w:qFormat/>
    <w:rsid w:val="00DE6433"/>
    <w:pPr>
      <w:ind w:left="720"/>
      <w:contextualSpacing/>
    </w:pPr>
    <w:rPr>
      <w:rFonts w:eastAsia="SimSun"/>
      <w:lang w:val="en-US" w:eastAsia="zh-CN"/>
    </w:rPr>
  </w:style>
  <w:style w:type="paragraph" w:styleId="En-tte">
    <w:name w:val="header"/>
    <w:basedOn w:val="Normal"/>
    <w:link w:val="En-tteCar"/>
    <w:uiPriority w:val="99"/>
    <w:unhideWhenUsed/>
    <w:rsid w:val="00DE6433"/>
    <w:pPr>
      <w:tabs>
        <w:tab w:val="center" w:pos="4536"/>
        <w:tab w:val="right" w:pos="9072"/>
      </w:tabs>
    </w:pPr>
  </w:style>
  <w:style w:type="character" w:customStyle="1" w:styleId="En-tteCar">
    <w:name w:val="En-tête Car"/>
    <w:basedOn w:val="Policepardfaut"/>
    <w:link w:val="En-tte"/>
    <w:uiPriority w:val="99"/>
    <w:rsid w:val="00DE643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ichec.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evrard@ichec.b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AF1970585B642932D4897D5D9764F" ma:contentTypeVersion="8" ma:contentTypeDescription="Crée un document." ma:contentTypeScope="" ma:versionID="43fff346722c1554704902e1d2fc9df6">
  <xsd:schema xmlns:xsd="http://www.w3.org/2001/XMLSchema" xmlns:xs="http://www.w3.org/2001/XMLSchema" xmlns:p="http://schemas.microsoft.com/office/2006/metadata/properties" xmlns:ns2="22f4eaef-37fd-4a56-80a7-8b2f2ae76ba7" targetNamespace="http://schemas.microsoft.com/office/2006/metadata/properties" ma:root="true" ma:fieldsID="2dbbed37ac7eb293582444a4bb143169" ns2:_="">
    <xsd:import namespace="22f4eaef-37fd-4a56-80a7-8b2f2ae76b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4eaef-37fd-4a56-80a7-8b2f2ae76b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91EE1-4DEA-40DF-A13B-C1EDB4990132}">
  <ds:schemaRefs>
    <ds:schemaRef ds:uri="http://schemas.microsoft.com/sharepoint/v3/contenttype/forms"/>
  </ds:schemaRefs>
</ds:datastoreItem>
</file>

<file path=customXml/itemProps2.xml><?xml version="1.0" encoding="utf-8"?>
<ds:datastoreItem xmlns:ds="http://schemas.openxmlformats.org/officeDocument/2006/customXml" ds:itemID="{C14AF49A-D15B-4322-B688-AA7A016240A2}"/>
</file>

<file path=customXml/itemProps3.xml><?xml version="1.0" encoding="utf-8"?>
<ds:datastoreItem xmlns:ds="http://schemas.openxmlformats.org/officeDocument/2006/customXml" ds:itemID="{D9C5F0A2-CC97-4B19-89CF-E74853B7C1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1442</Words>
  <Characters>7935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ICHEC</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Mahieu</dc:creator>
  <cp:keywords/>
  <dc:description/>
  <cp:lastModifiedBy>Marie Mahieu</cp:lastModifiedBy>
  <cp:revision>2</cp:revision>
  <dcterms:created xsi:type="dcterms:W3CDTF">2019-03-27T15:56:00Z</dcterms:created>
  <dcterms:modified xsi:type="dcterms:W3CDTF">2019-06-14T08:25:00Z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0x0101003D4AF1970585B642932D4897D5D9764F</vt:lpwstr>
  </property>
</Properties>
</file>